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08D" w:rsidRPr="000A3C6C" w:rsidRDefault="00E14C0E" w:rsidP="000A3C6C">
      <w:pPr>
        <w:spacing w:before="120" w:after="120"/>
        <w:ind w:firstLine="708"/>
        <w:jc w:val="center"/>
        <w:rPr>
          <w:sz w:val="28"/>
          <w:szCs w:val="28"/>
        </w:rPr>
      </w:pPr>
      <w:r w:rsidRPr="000A3C6C">
        <w:rPr>
          <w:sz w:val="28"/>
          <w:szCs w:val="28"/>
        </w:rPr>
        <w:t>ДЕТИ</w:t>
      </w:r>
      <w:r w:rsidR="00BF708D" w:rsidRPr="000A3C6C">
        <w:rPr>
          <w:sz w:val="28"/>
          <w:szCs w:val="28"/>
        </w:rPr>
        <w:t xml:space="preserve"> </w:t>
      </w:r>
      <w:r w:rsidR="00B944E7">
        <w:rPr>
          <w:sz w:val="28"/>
          <w:szCs w:val="28"/>
        </w:rPr>
        <w:t>от 3</w:t>
      </w:r>
      <w:r w:rsidRPr="000A3C6C">
        <w:rPr>
          <w:sz w:val="28"/>
          <w:szCs w:val="28"/>
        </w:rPr>
        <w:t xml:space="preserve"> до </w:t>
      </w:r>
      <w:r w:rsidR="00B944E7">
        <w:rPr>
          <w:sz w:val="28"/>
          <w:szCs w:val="28"/>
        </w:rPr>
        <w:t xml:space="preserve"> 6</w:t>
      </w:r>
      <w:r w:rsidR="00BF708D" w:rsidRPr="000A3C6C">
        <w:rPr>
          <w:sz w:val="28"/>
          <w:szCs w:val="28"/>
        </w:rPr>
        <w:t xml:space="preserve"> </w:t>
      </w:r>
      <w:r w:rsidRPr="000A3C6C">
        <w:rPr>
          <w:sz w:val="28"/>
          <w:szCs w:val="28"/>
        </w:rPr>
        <w:t>лет</w:t>
      </w:r>
    </w:p>
    <w:p w:rsidR="000A3C6C" w:rsidRPr="000A3C6C" w:rsidRDefault="000A3C6C" w:rsidP="000A3C6C">
      <w:pPr>
        <w:spacing w:before="120" w:after="120"/>
        <w:outlineLvl w:val="0"/>
        <w:rPr>
          <w:color w:val="4472C4" w:themeColor="accent5"/>
          <w:sz w:val="28"/>
          <w:szCs w:val="28"/>
        </w:rPr>
      </w:pPr>
      <w:r w:rsidRPr="000A3C6C">
        <w:rPr>
          <w:color w:val="4472C4" w:themeColor="accent5"/>
          <w:sz w:val="28"/>
          <w:szCs w:val="28"/>
        </w:rPr>
        <w:t>1 оборот листовки</w:t>
      </w:r>
    </w:p>
    <w:p w:rsidR="000A3C6C" w:rsidRPr="000A3C6C" w:rsidRDefault="000A3C6C" w:rsidP="000A3C6C">
      <w:pPr>
        <w:spacing w:before="120" w:after="120"/>
        <w:outlineLvl w:val="0"/>
        <w:rPr>
          <w:color w:val="FF0000"/>
          <w:sz w:val="28"/>
          <w:szCs w:val="28"/>
        </w:rPr>
      </w:pPr>
    </w:p>
    <w:p w:rsidR="00BF708D" w:rsidRPr="000A3C6C" w:rsidRDefault="00697455" w:rsidP="000A3C6C">
      <w:pPr>
        <w:spacing w:before="120" w:after="120"/>
        <w:outlineLvl w:val="0"/>
        <w:rPr>
          <w:b/>
          <w:sz w:val="28"/>
          <w:szCs w:val="28"/>
        </w:rPr>
      </w:pPr>
      <w:r w:rsidRPr="000A3C6C">
        <w:rPr>
          <w:b/>
          <w:sz w:val="28"/>
          <w:szCs w:val="28"/>
        </w:rPr>
        <w:t>ПОСЕЩЕНИЕ СТОМАТОЛОГА:</w:t>
      </w:r>
    </w:p>
    <w:p w:rsidR="00BF708D" w:rsidRDefault="00BF708D" w:rsidP="000A3C6C">
      <w:pPr>
        <w:pStyle w:val="a3"/>
        <w:numPr>
          <w:ilvl w:val="0"/>
          <w:numId w:val="2"/>
        </w:numPr>
        <w:spacing w:before="120" w:after="120"/>
        <w:outlineLvl w:val="0"/>
        <w:rPr>
          <w:sz w:val="28"/>
          <w:szCs w:val="28"/>
        </w:rPr>
      </w:pPr>
      <w:r w:rsidRPr="000A3C6C">
        <w:rPr>
          <w:sz w:val="28"/>
          <w:szCs w:val="28"/>
        </w:rPr>
        <w:t>два раза в год</w:t>
      </w:r>
    </w:p>
    <w:p w:rsidR="00D07357" w:rsidRDefault="00D07357" w:rsidP="000A3C6C">
      <w:pPr>
        <w:spacing w:before="120" w:after="120"/>
        <w:rPr>
          <w:sz w:val="28"/>
          <w:szCs w:val="28"/>
        </w:rPr>
      </w:pPr>
    </w:p>
    <w:p w:rsidR="00D07357" w:rsidRPr="000A3C6C" w:rsidRDefault="00D07357" w:rsidP="00D07357">
      <w:pPr>
        <w:spacing w:before="120" w:after="120"/>
        <w:rPr>
          <w:sz w:val="28"/>
          <w:szCs w:val="28"/>
        </w:rPr>
      </w:pPr>
      <w:r w:rsidRPr="000A3C6C">
        <w:rPr>
          <w:sz w:val="28"/>
          <w:szCs w:val="28"/>
        </w:rPr>
        <w:t xml:space="preserve">Осмотр детей для ранней диагностики </w:t>
      </w:r>
      <w:r>
        <w:rPr>
          <w:sz w:val="28"/>
          <w:szCs w:val="28"/>
        </w:rPr>
        <w:t>кариеса зубов и его осложнений</w:t>
      </w:r>
      <w:r w:rsidRPr="000A3C6C">
        <w:rPr>
          <w:sz w:val="28"/>
          <w:szCs w:val="28"/>
        </w:rPr>
        <w:t>.</w:t>
      </w:r>
    </w:p>
    <w:p w:rsidR="0021791F" w:rsidRPr="000A3C6C" w:rsidRDefault="0021791F" w:rsidP="000A3C6C">
      <w:pPr>
        <w:spacing w:before="120" w:after="120"/>
        <w:rPr>
          <w:sz w:val="28"/>
          <w:szCs w:val="28"/>
        </w:rPr>
      </w:pPr>
      <w:r w:rsidRPr="000A3C6C">
        <w:rPr>
          <w:sz w:val="28"/>
          <w:szCs w:val="28"/>
        </w:rPr>
        <w:t>Осмотр детей для ранней диагностики аномалий патологии зубочелюстной системы.</w:t>
      </w:r>
    </w:p>
    <w:p w:rsidR="00044FFE" w:rsidRPr="000A3C6C" w:rsidRDefault="00044FFE" w:rsidP="000A3C6C">
      <w:pPr>
        <w:spacing w:before="120" w:after="120"/>
        <w:rPr>
          <w:sz w:val="28"/>
          <w:szCs w:val="28"/>
        </w:rPr>
      </w:pPr>
      <w:r w:rsidRPr="000A3C6C">
        <w:rPr>
          <w:sz w:val="28"/>
          <w:szCs w:val="28"/>
        </w:rPr>
        <w:t>Рекомендации по правилам чистки зубов</w:t>
      </w:r>
      <w:r w:rsidR="00D07357">
        <w:rPr>
          <w:sz w:val="28"/>
          <w:szCs w:val="28"/>
        </w:rPr>
        <w:t>.</w:t>
      </w:r>
    </w:p>
    <w:p w:rsidR="00044FFE" w:rsidRPr="000A3C6C" w:rsidRDefault="00044FFE" w:rsidP="000A3C6C">
      <w:pPr>
        <w:spacing w:before="120" w:after="120"/>
        <w:rPr>
          <w:sz w:val="28"/>
          <w:szCs w:val="28"/>
        </w:rPr>
      </w:pPr>
      <w:r w:rsidRPr="000A3C6C">
        <w:rPr>
          <w:sz w:val="28"/>
          <w:szCs w:val="28"/>
        </w:rPr>
        <w:t>Подбор средств гигиены полости рта</w:t>
      </w:r>
      <w:r w:rsidR="00D07357">
        <w:rPr>
          <w:sz w:val="28"/>
          <w:szCs w:val="28"/>
        </w:rPr>
        <w:t>.</w:t>
      </w:r>
    </w:p>
    <w:p w:rsidR="00044FFE" w:rsidRDefault="00697455" w:rsidP="000A3C6C">
      <w:pPr>
        <w:spacing w:before="120" w:after="120"/>
        <w:rPr>
          <w:sz w:val="28"/>
          <w:szCs w:val="28"/>
        </w:rPr>
      </w:pPr>
      <w:r w:rsidRPr="000A3C6C">
        <w:rPr>
          <w:sz w:val="28"/>
          <w:szCs w:val="28"/>
        </w:rPr>
        <w:t>Снятие зубных отложений и налета (по необходимости)</w:t>
      </w:r>
      <w:r w:rsidR="00D07357">
        <w:rPr>
          <w:sz w:val="28"/>
          <w:szCs w:val="28"/>
        </w:rPr>
        <w:t>.</w:t>
      </w:r>
    </w:p>
    <w:p w:rsidR="00761413" w:rsidRDefault="00761413" w:rsidP="000A3C6C">
      <w:pPr>
        <w:spacing w:before="120" w:after="120"/>
        <w:rPr>
          <w:sz w:val="28"/>
          <w:szCs w:val="28"/>
        </w:rPr>
      </w:pPr>
      <w:r>
        <w:rPr>
          <w:sz w:val="28"/>
          <w:szCs w:val="28"/>
        </w:rPr>
        <w:t xml:space="preserve">Герметизация  </w:t>
      </w:r>
      <w:proofErr w:type="spellStart"/>
      <w:r>
        <w:rPr>
          <w:sz w:val="28"/>
          <w:szCs w:val="28"/>
        </w:rPr>
        <w:t>фиссур</w:t>
      </w:r>
      <w:proofErr w:type="spellEnd"/>
      <w:r>
        <w:rPr>
          <w:sz w:val="28"/>
          <w:szCs w:val="28"/>
        </w:rPr>
        <w:t xml:space="preserve"> зубов</w:t>
      </w:r>
    </w:p>
    <w:p w:rsidR="001C2F8A" w:rsidRPr="000A3C6C" w:rsidRDefault="001C2F8A" w:rsidP="000A3C6C">
      <w:pPr>
        <w:spacing w:before="120" w:after="120"/>
        <w:rPr>
          <w:sz w:val="28"/>
          <w:szCs w:val="28"/>
        </w:rPr>
      </w:pPr>
    </w:p>
    <w:p w:rsidR="000A3C6C" w:rsidRPr="000A3C6C" w:rsidRDefault="000A3C6C" w:rsidP="000A3C6C">
      <w:pPr>
        <w:spacing w:before="120" w:after="120"/>
        <w:rPr>
          <w:b/>
          <w:sz w:val="28"/>
          <w:szCs w:val="28"/>
        </w:rPr>
      </w:pPr>
      <w:r w:rsidRPr="000A3C6C">
        <w:rPr>
          <w:b/>
          <w:sz w:val="28"/>
          <w:szCs w:val="28"/>
        </w:rPr>
        <w:t>ЧИСТКА ЗУБОВ:</w:t>
      </w:r>
    </w:p>
    <w:p w:rsidR="000A3C6C" w:rsidRPr="000A3C6C" w:rsidRDefault="000A3C6C" w:rsidP="000A3C6C">
      <w:pPr>
        <w:spacing w:before="120" w:after="120"/>
        <w:rPr>
          <w:sz w:val="28"/>
          <w:szCs w:val="28"/>
        </w:rPr>
      </w:pPr>
    </w:p>
    <w:p w:rsidR="00751F67" w:rsidRPr="00935C97" w:rsidRDefault="001C2F8A" w:rsidP="000A3C6C">
      <w:pPr>
        <w:spacing w:before="120" w:after="120"/>
        <w:jc w:val="center"/>
        <w:rPr>
          <w:b/>
          <w:sz w:val="28"/>
          <w:szCs w:val="28"/>
        </w:rPr>
      </w:pPr>
      <w:r w:rsidRPr="00935C97">
        <w:rPr>
          <w:b/>
          <w:sz w:val="28"/>
          <w:szCs w:val="28"/>
        </w:rPr>
        <w:t>УТРОМ ПОСЛЕ ЗАВТРАКА И ВЕЧЕРОМ ПЕРЕД СНОМ</w:t>
      </w:r>
      <w:r w:rsidR="009E41A4" w:rsidRPr="00935C97">
        <w:rPr>
          <w:b/>
          <w:sz w:val="28"/>
          <w:szCs w:val="28"/>
        </w:rPr>
        <w:t xml:space="preserve"> </w:t>
      </w:r>
      <w:r w:rsidR="00751F67" w:rsidRPr="00935C97">
        <w:rPr>
          <w:b/>
          <w:sz w:val="28"/>
          <w:szCs w:val="28"/>
        </w:rPr>
        <w:t>–</w:t>
      </w:r>
      <w:r w:rsidR="009E41A4" w:rsidRPr="00935C97">
        <w:rPr>
          <w:b/>
          <w:sz w:val="28"/>
          <w:szCs w:val="28"/>
        </w:rPr>
        <w:t xml:space="preserve"> </w:t>
      </w:r>
    </w:p>
    <w:p w:rsidR="00697455" w:rsidRPr="00935C97" w:rsidRDefault="009E41A4" w:rsidP="000A3C6C">
      <w:pPr>
        <w:spacing w:before="120" w:after="120"/>
        <w:jc w:val="center"/>
        <w:rPr>
          <w:b/>
          <w:sz w:val="28"/>
          <w:szCs w:val="28"/>
        </w:rPr>
      </w:pPr>
      <w:r w:rsidRPr="00935C97">
        <w:rPr>
          <w:b/>
          <w:sz w:val="28"/>
          <w:szCs w:val="28"/>
        </w:rPr>
        <w:t>ВРЕМЯ ЧИСТКИ ЗУБОВ – 3 МИНУТЫ.</w:t>
      </w:r>
    </w:p>
    <w:p w:rsidR="00751F67" w:rsidRPr="000A3C6C" w:rsidRDefault="00751F67" w:rsidP="00761413">
      <w:pPr>
        <w:spacing w:before="120" w:after="120"/>
        <w:jc w:val="center"/>
        <w:rPr>
          <w:sz w:val="28"/>
          <w:szCs w:val="28"/>
        </w:rPr>
      </w:pPr>
      <w:r w:rsidRPr="000A3C6C">
        <w:rPr>
          <w:rFonts w:eastAsiaTheme="minorHAnsi"/>
          <w:noProof/>
          <w:sz w:val="28"/>
          <w:szCs w:val="28"/>
        </w:rPr>
        <w:drawing>
          <wp:inline distT="0" distB="0" distL="0" distR="0">
            <wp:extent cx="5144135" cy="3712150"/>
            <wp:effectExtent l="0" t="0" r="0" b="0"/>
            <wp:docPr id="4" name="Изображение 4" descr="../../../Desktop/Снимок%20экрана%202016-12-15%20в%2023.1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ktop/Снимок%20экрана%202016-12-15%20в%2023.13.11.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149543" cy="3716053"/>
                    </a:xfrm>
                    <a:prstGeom prst="rect">
                      <a:avLst/>
                    </a:prstGeom>
                    <a:noFill/>
                    <a:ln>
                      <a:noFill/>
                    </a:ln>
                  </pic:spPr>
                </pic:pic>
              </a:graphicData>
            </a:graphic>
          </wp:inline>
        </w:drawing>
      </w:r>
    </w:p>
    <w:p w:rsidR="00CD2A1A" w:rsidRPr="000A3C6C" w:rsidRDefault="00CD2A1A" w:rsidP="000A3C6C">
      <w:pPr>
        <w:spacing w:before="120" w:after="120"/>
        <w:rPr>
          <w:sz w:val="28"/>
          <w:szCs w:val="28"/>
        </w:rPr>
      </w:pPr>
    </w:p>
    <w:p w:rsidR="006509C5" w:rsidRDefault="006509C5" w:rsidP="000A3C6C">
      <w:pPr>
        <w:spacing w:before="120" w:after="120"/>
        <w:rPr>
          <w:sz w:val="28"/>
          <w:szCs w:val="28"/>
        </w:rPr>
      </w:pPr>
    </w:p>
    <w:p w:rsidR="00D07357" w:rsidRDefault="00D07357" w:rsidP="00D07357">
      <w:pPr>
        <w:spacing w:before="120" w:after="120"/>
        <w:jc w:val="both"/>
        <w:rPr>
          <w:b/>
          <w:sz w:val="28"/>
          <w:szCs w:val="28"/>
        </w:rPr>
      </w:pPr>
      <w:r>
        <w:rPr>
          <w:b/>
          <w:sz w:val="28"/>
          <w:szCs w:val="28"/>
        </w:rPr>
        <w:t xml:space="preserve">ОСНОВНЫЕ СРЕДСТВА ГИГИЕНЫ ПОЛОСТИ РТА: </w:t>
      </w:r>
    </w:p>
    <w:p w:rsidR="00D07357" w:rsidRDefault="00D07357" w:rsidP="00D07357">
      <w:pPr>
        <w:pStyle w:val="a3"/>
        <w:numPr>
          <w:ilvl w:val="0"/>
          <w:numId w:val="7"/>
        </w:numPr>
        <w:spacing w:before="120" w:after="120"/>
        <w:jc w:val="both"/>
        <w:rPr>
          <w:b/>
          <w:sz w:val="28"/>
          <w:szCs w:val="28"/>
        </w:rPr>
      </w:pPr>
      <w:r>
        <w:rPr>
          <w:b/>
          <w:sz w:val="28"/>
          <w:szCs w:val="28"/>
        </w:rPr>
        <w:t xml:space="preserve">Мануальная зубная щетка </w:t>
      </w:r>
    </w:p>
    <w:p w:rsidR="00D07357" w:rsidRDefault="00D07357" w:rsidP="00D07357">
      <w:pPr>
        <w:pStyle w:val="a3"/>
        <w:numPr>
          <w:ilvl w:val="0"/>
          <w:numId w:val="7"/>
        </w:numPr>
        <w:spacing w:before="120" w:after="120"/>
        <w:jc w:val="both"/>
        <w:rPr>
          <w:b/>
          <w:sz w:val="28"/>
          <w:szCs w:val="28"/>
        </w:rPr>
      </w:pPr>
      <w:r>
        <w:rPr>
          <w:b/>
          <w:sz w:val="28"/>
          <w:szCs w:val="28"/>
        </w:rPr>
        <w:t>Зубная паста</w:t>
      </w:r>
    </w:p>
    <w:p w:rsidR="006509C5" w:rsidRDefault="006509C5" w:rsidP="000A3C6C">
      <w:pPr>
        <w:spacing w:before="120" w:after="120"/>
        <w:rPr>
          <w:sz w:val="28"/>
          <w:szCs w:val="28"/>
        </w:rPr>
      </w:pPr>
    </w:p>
    <w:p w:rsidR="006509C5" w:rsidRPr="006509C5" w:rsidRDefault="006509C5" w:rsidP="006509C5">
      <w:pPr>
        <w:spacing w:before="120" w:after="120"/>
        <w:rPr>
          <w:b/>
          <w:sz w:val="28"/>
          <w:szCs w:val="28"/>
        </w:rPr>
      </w:pPr>
      <w:r w:rsidRPr="006509C5">
        <w:rPr>
          <w:b/>
          <w:sz w:val="28"/>
          <w:szCs w:val="28"/>
        </w:rPr>
        <w:t>Зубная щетка для детей 3-6 лет должна быть такой:</w:t>
      </w:r>
    </w:p>
    <w:p w:rsidR="006509C5" w:rsidRPr="006509C5" w:rsidRDefault="006509C5" w:rsidP="006509C5">
      <w:pPr>
        <w:spacing w:before="120" w:after="120"/>
        <w:rPr>
          <w:sz w:val="28"/>
          <w:szCs w:val="28"/>
        </w:rPr>
      </w:pPr>
      <w:r w:rsidRPr="006509C5">
        <w:rPr>
          <w:sz w:val="28"/>
          <w:szCs w:val="28"/>
        </w:rPr>
        <w:t>с мягкой щетиной, с закругленными и отполированными кончиками;</w:t>
      </w:r>
    </w:p>
    <w:p w:rsidR="006509C5" w:rsidRPr="006509C5" w:rsidRDefault="006509C5" w:rsidP="006509C5">
      <w:pPr>
        <w:spacing w:before="120" w:after="120"/>
        <w:rPr>
          <w:sz w:val="28"/>
          <w:szCs w:val="28"/>
        </w:rPr>
      </w:pPr>
      <w:r w:rsidRPr="006509C5">
        <w:rPr>
          <w:sz w:val="28"/>
          <w:szCs w:val="28"/>
        </w:rPr>
        <w:t>с большой ручкой;</w:t>
      </w:r>
    </w:p>
    <w:p w:rsidR="00CD2A1A" w:rsidRPr="000A3C6C" w:rsidRDefault="006509C5" w:rsidP="006509C5">
      <w:pPr>
        <w:spacing w:before="120" w:after="120"/>
        <w:rPr>
          <w:sz w:val="28"/>
          <w:szCs w:val="28"/>
        </w:rPr>
      </w:pPr>
      <w:r w:rsidRPr="006509C5">
        <w:rPr>
          <w:sz w:val="28"/>
          <w:szCs w:val="28"/>
        </w:rPr>
        <w:t>с индикацией степени износа щетины.</w:t>
      </w:r>
    </w:p>
    <w:p w:rsidR="000A3C6C" w:rsidRDefault="000A3C6C" w:rsidP="000A3C6C">
      <w:pPr>
        <w:spacing w:before="120" w:after="120"/>
        <w:jc w:val="both"/>
        <w:rPr>
          <w:b/>
          <w:sz w:val="28"/>
          <w:szCs w:val="28"/>
        </w:rPr>
      </w:pPr>
    </w:p>
    <w:p w:rsidR="00493B83" w:rsidRDefault="00493B83" w:rsidP="00954AE0">
      <w:pPr>
        <w:spacing w:before="120" w:after="120"/>
        <w:jc w:val="both"/>
        <w:rPr>
          <w:b/>
          <w:sz w:val="28"/>
          <w:szCs w:val="28"/>
        </w:rPr>
      </w:pPr>
    </w:p>
    <w:p w:rsidR="004C7202" w:rsidRDefault="004C7202" w:rsidP="000A3C6C">
      <w:pPr>
        <w:spacing w:before="120" w:after="120"/>
        <w:jc w:val="both"/>
        <w:rPr>
          <w:b/>
          <w:sz w:val="28"/>
          <w:szCs w:val="28"/>
        </w:rPr>
      </w:pPr>
    </w:p>
    <w:p w:rsidR="000A3C6C" w:rsidRPr="000A3C6C" w:rsidRDefault="000A3C6C" w:rsidP="000A3C6C">
      <w:pPr>
        <w:spacing w:before="120" w:after="120"/>
        <w:outlineLvl w:val="0"/>
        <w:rPr>
          <w:color w:val="4472C4" w:themeColor="accent5"/>
          <w:sz w:val="28"/>
          <w:szCs w:val="28"/>
        </w:rPr>
      </w:pPr>
      <w:r w:rsidRPr="000A3C6C">
        <w:rPr>
          <w:color w:val="4472C4" w:themeColor="accent5"/>
          <w:sz w:val="28"/>
          <w:szCs w:val="28"/>
        </w:rPr>
        <w:t>2 оборот листовки</w:t>
      </w:r>
    </w:p>
    <w:p w:rsidR="000A3C6C" w:rsidRDefault="000A3C6C" w:rsidP="000A3C6C">
      <w:pPr>
        <w:spacing w:before="120" w:after="120"/>
        <w:jc w:val="both"/>
        <w:rPr>
          <w:b/>
          <w:sz w:val="28"/>
          <w:szCs w:val="28"/>
        </w:rPr>
      </w:pPr>
    </w:p>
    <w:p w:rsidR="002952A9" w:rsidRPr="000A3C6C" w:rsidRDefault="00CD2A1A" w:rsidP="000A3C6C">
      <w:pPr>
        <w:spacing w:before="120" w:after="120"/>
        <w:jc w:val="both"/>
        <w:rPr>
          <w:b/>
          <w:sz w:val="28"/>
          <w:szCs w:val="28"/>
        </w:rPr>
      </w:pPr>
      <w:r w:rsidRPr="000A3C6C">
        <w:rPr>
          <w:b/>
          <w:sz w:val="28"/>
          <w:szCs w:val="28"/>
        </w:rPr>
        <w:t xml:space="preserve">ПИТАНИЕ: </w:t>
      </w:r>
    </w:p>
    <w:p w:rsidR="00CD2A1A" w:rsidRDefault="00CD2A1A" w:rsidP="000A3C6C">
      <w:pPr>
        <w:spacing w:before="120" w:after="120"/>
        <w:jc w:val="both"/>
        <w:rPr>
          <w:sz w:val="28"/>
          <w:szCs w:val="28"/>
        </w:rPr>
      </w:pPr>
      <w:r w:rsidRPr="000A3C6C">
        <w:rPr>
          <w:sz w:val="28"/>
          <w:szCs w:val="28"/>
        </w:rPr>
        <w:t>Полезные для зубов продукты должны содержать небольшое количество сахара, достаточное количество витаминов и минеральных веществ. Полезно употреблять твердую пищу.</w:t>
      </w:r>
    </w:p>
    <w:p w:rsidR="00D07357" w:rsidRDefault="00D07357" w:rsidP="00D07357">
      <w:pPr>
        <w:spacing w:before="120" w:after="120"/>
        <w:jc w:val="both"/>
        <w:rPr>
          <w:sz w:val="28"/>
          <w:szCs w:val="28"/>
        </w:rPr>
      </w:pPr>
      <w:r>
        <w:rPr>
          <w:sz w:val="28"/>
          <w:szCs w:val="28"/>
        </w:rPr>
        <w:t>Исключить употребление сахаросодержащих продуктов (сладости, печенья и т.п.) между основными приемами пищи.</w:t>
      </w:r>
    </w:p>
    <w:p w:rsidR="00D07357" w:rsidRPr="000A3C6C" w:rsidRDefault="00D07357" w:rsidP="000A3C6C">
      <w:pPr>
        <w:spacing w:before="120" w:after="120"/>
        <w:jc w:val="both"/>
        <w:rPr>
          <w:sz w:val="28"/>
          <w:szCs w:val="28"/>
        </w:rPr>
      </w:pPr>
    </w:p>
    <w:p w:rsidR="00CD2A1A" w:rsidRPr="000A3C6C" w:rsidRDefault="00CD2A1A" w:rsidP="000A3C6C">
      <w:pPr>
        <w:spacing w:before="120" w:after="120"/>
        <w:ind w:firstLine="708"/>
        <w:jc w:val="both"/>
        <w:rPr>
          <w:b/>
          <w:sz w:val="28"/>
          <w:szCs w:val="28"/>
        </w:rPr>
      </w:pPr>
      <w:r w:rsidRPr="000A3C6C">
        <w:rPr>
          <w:b/>
          <w:sz w:val="28"/>
          <w:szCs w:val="28"/>
        </w:rPr>
        <w:t>Полезные продукты для зубов</w:t>
      </w:r>
    </w:p>
    <w:p w:rsidR="00CD2A1A" w:rsidRPr="000A3C6C" w:rsidRDefault="00CD2A1A" w:rsidP="000A3C6C">
      <w:pPr>
        <w:spacing w:before="120" w:after="120"/>
        <w:ind w:firstLine="708"/>
        <w:jc w:val="both"/>
        <w:rPr>
          <w:sz w:val="28"/>
          <w:szCs w:val="28"/>
        </w:rPr>
      </w:pPr>
      <w:r w:rsidRPr="000A3C6C">
        <w:rPr>
          <w:sz w:val="28"/>
          <w:szCs w:val="28"/>
        </w:rPr>
        <w:t>Сырые овощи и фрукты</w:t>
      </w:r>
      <w:r w:rsidR="00751F67" w:rsidRPr="000A3C6C">
        <w:rPr>
          <w:sz w:val="28"/>
          <w:szCs w:val="28"/>
        </w:rPr>
        <w:t xml:space="preserve"> </w:t>
      </w:r>
    </w:p>
    <w:p w:rsidR="00CD2A1A" w:rsidRPr="000A3C6C" w:rsidRDefault="00CD2A1A" w:rsidP="000A3C6C">
      <w:pPr>
        <w:spacing w:before="120" w:after="120"/>
        <w:ind w:firstLine="708"/>
        <w:jc w:val="both"/>
        <w:rPr>
          <w:sz w:val="28"/>
          <w:szCs w:val="28"/>
        </w:rPr>
      </w:pPr>
      <w:r w:rsidRPr="000A3C6C">
        <w:rPr>
          <w:sz w:val="28"/>
          <w:szCs w:val="28"/>
        </w:rPr>
        <w:t>Орехи, сухофрукты</w:t>
      </w:r>
    </w:p>
    <w:p w:rsidR="00CD2A1A" w:rsidRPr="000A3C6C" w:rsidRDefault="00CD2A1A" w:rsidP="000A3C6C">
      <w:pPr>
        <w:spacing w:before="120" w:after="120"/>
        <w:ind w:firstLine="708"/>
        <w:jc w:val="both"/>
        <w:rPr>
          <w:sz w:val="28"/>
          <w:szCs w:val="28"/>
        </w:rPr>
      </w:pPr>
      <w:r w:rsidRPr="000A3C6C">
        <w:rPr>
          <w:sz w:val="28"/>
          <w:szCs w:val="28"/>
        </w:rPr>
        <w:t>Молоко, сыр, мясо</w:t>
      </w:r>
    </w:p>
    <w:p w:rsidR="00CD2A1A" w:rsidRPr="000A3C6C" w:rsidRDefault="00CD2A1A" w:rsidP="000A3C6C">
      <w:pPr>
        <w:spacing w:before="120" w:after="120"/>
        <w:ind w:firstLine="708"/>
        <w:jc w:val="both"/>
        <w:rPr>
          <w:sz w:val="28"/>
          <w:szCs w:val="28"/>
        </w:rPr>
      </w:pPr>
      <w:r w:rsidRPr="000A3C6C">
        <w:rPr>
          <w:sz w:val="28"/>
          <w:szCs w:val="28"/>
        </w:rPr>
        <w:t>Рыба, чай</w:t>
      </w:r>
    </w:p>
    <w:p w:rsidR="00CD2A1A" w:rsidRPr="000A3C6C" w:rsidRDefault="00CD2A1A" w:rsidP="000A3C6C">
      <w:pPr>
        <w:spacing w:before="120" w:after="120"/>
        <w:ind w:firstLine="708"/>
        <w:jc w:val="both"/>
        <w:rPr>
          <w:b/>
          <w:sz w:val="28"/>
          <w:szCs w:val="28"/>
        </w:rPr>
      </w:pPr>
      <w:r w:rsidRPr="000A3C6C">
        <w:rPr>
          <w:b/>
          <w:sz w:val="28"/>
          <w:szCs w:val="28"/>
        </w:rPr>
        <w:t>Вредные продукты для зубов</w:t>
      </w:r>
    </w:p>
    <w:p w:rsidR="00CD2A1A" w:rsidRPr="000A3C6C" w:rsidRDefault="00CD2A1A" w:rsidP="000A3C6C">
      <w:pPr>
        <w:spacing w:before="120" w:after="120"/>
        <w:ind w:firstLine="708"/>
        <w:jc w:val="both"/>
        <w:rPr>
          <w:sz w:val="28"/>
          <w:szCs w:val="28"/>
        </w:rPr>
      </w:pPr>
      <w:r w:rsidRPr="000A3C6C">
        <w:rPr>
          <w:sz w:val="28"/>
          <w:szCs w:val="28"/>
        </w:rPr>
        <w:t xml:space="preserve">Карамель, леденцы, шоколад </w:t>
      </w:r>
    </w:p>
    <w:p w:rsidR="00CD2A1A" w:rsidRPr="000A3C6C" w:rsidRDefault="00CD2A1A" w:rsidP="000A3C6C">
      <w:pPr>
        <w:spacing w:before="120" w:after="120"/>
        <w:ind w:firstLine="708"/>
        <w:jc w:val="both"/>
        <w:rPr>
          <w:sz w:val="28"/>
          <w:szCs w:val="28"/>
        </w:rPr>
      </w:pPr>
      <w:r w:rsidRPr="000A3C6C">
        <w:rPr>
          <w:sz w:val="28"/>
          <w:szCs w:val="28"/>
        </w:rPr>
        <w:t>Сладкие газированные напитки</w:t>
      </w:r>
    </w:p>
    <w:p w:rsidR="00CD2A1A" w:rsidRPr="000A3C6C" w:rsidRDefault="00CD2A1A" w:rsidP="000A3C6C">
      <w:pPr>
        <w:spacing w:before="120" w:after="120"/>
        <w:ind w:firstLine="708"/>
        <w:jc w:val="both"/>
        <w:rPr>
          <w:sz w:val="28"/>
          <w:szCs w:val="28"/>
        </w:rPr>
      </w:pPr>
      <w:r w:rsidRPr="000A3C6C">
        <w:rPr>
          <w:sz w:val="28"/>
          <w:szCs w:val="28"/>
        </w:rPr>
        <w:t>Сахаросодержащая жевательная резинка</w:t>
      </w:r>
    </w:p>
    <w:p w:rsidR="00751F67" w:rsidRPr="000A3C6C" w:rsidRDefault="00751F67" w:rsidP="000A3C6C">
      <w:pPr>
        <w:widowControl w:val="0"/>
        <w:autoSpaceDE w:val="0"/>
        <w:autoSpaceDN w:val="0"/>
        <w:adjustRightInd w:val="0"/>
        <w:spacing w:before="120" w:after="120"/>
        <w:rPr>
          <w:rFonts w:eastAsiaTheme="minorHAnsi"/>
          <w:sz w:val="28"/>
          <w:szCs w:val="28"/>
          <w:lang w:eastAsia="en-US"/>
        </w:rPr>
      </w:pPr>
    </w:p>
    <w:p w:rsidR="00510623" w:rsidRPr="000A3C6C" w:rsidRDefault="00510623" w:rsidP="000A3C6C">
      <w:pPr>
        <w:spacing w:before="120" w:after="120"/>
        <w:ind w:firstLine="708"/>
        <w:jc w:val="both"/>
        <w:rPr>
          <w:sz w:val="28"/>
          <w:szCs w:val="28"/>
        </w:rPr>
      </w:pPr>
    </w:p>
    <w:p w:rsidR="00BF708D" w:rsidRDefault="00761413" w:rsidP="00761413">
      <w:pPr>
        <w:spacing w:before="120" w:after="120"/>
        <w:ind w:firstLine="708"/>
        <w:outlineLvl w:val="0"/>
        <w:rPr>
          <w:b/>
          <w:sz w:val="28"/>
          <w:szCs w:val="28"/>
        </w:rPr>
      </w:pPr>
      <w:r w:rsidRPr="00761413">
        <w:rPr>
          <w:b/>
          <w:sz w:val="28"/>
          <w:szCs w:val="28"/>
        </w:rPr>
        <w:t>КАРИЕС ЗУБОВ</w:t>
      </w:r>
      <w:r w:rsidR="0031748E">
        <w:rPr>
          <w:b/>
          <w:sz w:val="28"/>
          <w:szCs w:val="28"/>
        </w:rPr>
        <w:t xml:space="preserve">  </w:t>
      </w:r>
    </w:p>
    <w:p w:rsidR="002A0D99" w:rsidRPr="002A0D99" w:rsidRDefault="002A0D99" w:rsidP="002A0D99">
      <w:pPr>
        <w:spacing w:before="120" w:after="120"/>
        <w:ind w:firstLine="708"/>
        <w:jc w:val="both"/>
        <w:outlineLvl w:val="0"/>
        <w:rPr>
          <w:sz w:val="28"/>
          <w:szCs w:val="28"/>
        </w:rPr>
      </w:pPr>
      <w:r w:rsidRPr="002A0D99">
        <w:rPr>
          <w:sz w:val="28"/>
          <w:szCs w:val="28"/>
        </w:rPr>
        <w:lastRenderedPageBreak/>
        <w:t>Кариес зубов – заболевание твердых тканей зуба</w:t>
      </w:r>
      <w:r w:rsidR="00ED756C">
        <w:rPr>
          <w:sz w:val="28"/>
          <w:szCs w:val="28"/>
        </w:rPr>
        <w:t xml:space="preserve">, возникающее при </w:t>
      </w:r>
      <w:r>
        <w:rPr>
          <w:sz w:val="28"/>
          <w:szCs w:val="28"/>
        </w:rPr>
        <w:t>нерегулярной гигиене полости рта</w:t>
      </w:r>
      <w:r w:rsidR="00ED756C">
        <w:rPr>
          <w:sz w:val="28"/>
          <w:szCs w:val="28"/>
        </w:rPr>
        <w:t xml:space="preserve"> и</w:t>
      </w:r>
      <w:r w:rsidR="00495520">
        <w:rPr>
          <w:sz w:val="28"/>
          <w:szCs w:val="28"/>
        </w:rPr>
        <w:t xml:space="preserve"> избыточном употреблении сладостей. </w:t>
      </w:r>
    </w:p>
    <w:p w:rsidR="009830AE" w:rsidRPr="009830AE" w:rsidRDefault="009830AE" w:rsidP="009830AE">
      <w:pPr>
        <w:spacing w:before="120" w:after="120"/>
        <w:ind w:firstLine="708"/>
        <w:jc w:val="both"/>
        <w:outlineLvl w:val="0"/>
        <w:rPr>
          <w:sz w:val="28"/>
          <w:szCs w:val="28"/>
        </w:rPr>
      </w:pPr>
      <w:r w:rsidRPr="009830AE">
        <w:rPr>
          <w:sz w:val="28"/>
          <w:szCs w:val="28"/>
        </w:rPr>
        <w:t xml:space="preserve">Поражение зубов кариесом всегда сопровождается нарушением их функции, при разрушении зубов возникают трудности при приеме пищи, болевые ощущения, нарушение внешнего вида, особенно при поражении кариесом </w:t>
      </w:r>
      <w:r w:rsidR="0031748E" w:rsidRPr="009830AE">
        <w:rPr>
          <w:sz w:val="28"/>
          <w:szCs w:val="28"/>
        </w:rPr>
        <w:t>передней</w:t>
      </w:r>
      <w:r w:rsidR="00495520">
        <w:rPr>
          <w:sz w:val="28"/>
          <w:szCs w:val="28"/>
        </w:rPr>
        <w:t xml:space="preserve"> </w:t>
      </w:r>
      <w:r w:rsidRPr="009830AE">
        <w:rPr>
          <w:sz w:val="28"/>
          <w:szCs w:val="28"/>
        </w:rPr>
        <w:t>группы зубов. Кариес в</w:t>
      </w:r>
      <w:r w:rsidR="00D07357">
        <w:rPr>
          <w:sz w:val="28"/>
          <w:szCs w:val="28"/>
        </w:rPr>
        <w:t>о</w:t>
      </w:r>
      <w:r w:rsidRPr="009830AE">
        <w:rPr>
          <w:sz w:val="28"/>
          <w:szCs w:val="28"/>
        </w:rPr>
        <w:t xml:space="preserve"> временных зубах протекает с такими же неприятными ощущениями как у взрослых.</w:t>
      </w:r>
    </w:p>
    <w:p w:rsidR="009830AE" w:rsidRPr="009830AE" w:rsidRDefault="009830AE" w:rsidP="009830AE">
      <w:pPr>
        <w:spacing w:before="120" w:after="120"/>
        <w:ind w:firstLine="708"/>
        <w:jc w:val="both"/>
        <w:outlineLvl w:val="0"/>
        <w:rPr>
          <w:sz w:val="28"/>
          <w:szCs w:val="28"/>
        </w:rPr>
      </w:pPr>
      <w:r w:rsidRPr="009830AE">
        <w:rPr>
          <w:sz w:val="28"/>
          <w:szCs w:val="28"/>
        </w:rPr>
        <w:t>Осложнения кариеса временных зубов могут приводить к тяжелым воспалительным процессам в челюстно-</w:t>
      </w:r>
      <w:r w:rsidR="0031748E" w:rsidRPr="009830AE">
        <w:rPr>
          <w:sz w:val="28"/>
          <w:szCs w:val="28"/>
        </w:rPr>
        <w:t>лицевой</w:t>
      </w:r>
      <w:r w:rsidR="00ED756C">
        <w:rPr>
          <w:sz w:val="28"/>
          <w:szCs w:val="28"/>
        </w:rPr>
        <w:t xml:space="preserve"> </w:t>
      </w:r>
      <w:r w:rsidRPr="009830AE">
        <w:rPr>
          <w:sz w:val="28"/>
          <w:szCs w:val="28"/>
        </w:rPr>
        <w:t>области.</w:t>
      </w:r>
    </w:p>
    <w:p w:rsidR="009830AE" w:rsidRDefault="009830AE" w:rsidP="009830AE">
      <w:pPr>
        <w:spacing w:before="120" w:after="120"/>
        <w:ind w:firstLine="708"/>
        <w:jc w:val="both"/>
        <w:outlineLvl w:val="0"/>
        <w:rPr>
          <w:sz w:val="28"/>
          <w:szCs w:val="28"/>
        </w:rPr>
      </w:pPr>
      <w:r w:rsidRPr="009830AE">
        <w:rPr>
          <w:sz w:val="28"/>
          <w:szCs w:val="28"/>
        </w:rPr>
        <w:t xml:space="preserve">Раннее удаление временных зубов является </w:t>
      </w:r>
      <w:r w:rsidR="0031748E" w:rsidRPr="009830AE">
        <w:rPr>
          <w:sz w:val="28"/>
          <w:szCs w:val="28"/>
        </w:rPr>
        <w:t>одной</w:t>
      </w:r>
      <w:r w:rsidR="00495520">
        <w:rPr>
          <w:sz w:val="28"/>
          <w:szCs w:val="28"/>
        </w:rPr>
        <w:t xml:space="preserve"> </w:t>
      </w:r>
      <w:r w:rsidRPr="009830AE">
        <w:rPr>
          <w:sz w:val="28"/>
          <w:szCs w:val="28"/>
        </w:rPr>
        <w:t>из причин формирования зубочелюстных аномалий, то есть нарушения прикуса, формы и размеров зубных рядов.</w:t>
      </w:r>
    </w:p>
    <w:p w:rsidR="00ED756C" w:rsidRDefault="00ED756C" w:rsidP="009830AE">
      <w:pPr>
        <w:spacing w:before="120" w:after="120"/>
        <w:ind w:firstLine="708"/>
        <w:jc w:val="both"/>
        <w:outlineLvl w:val="0"/>
        <w:rPr>
          <w:sz w:val="28"/>
          <w:szCs w:val="28"/>
        </w:rPr>
      </w:pPr>
      <w:r>
        <w:rPr>
          <w:sz w:val="28"/>
          <w:szCs w:val="28"/>
        </w:rPr>
        <w:t xml:space="preserve">В 5-6 лет начинают выпадать временные зубы и начинают прорезываться постоянные. </w:t>
      </w:r>
    </w:p>
    <w:p w:rsidR="00ED756C" w:rsidRDefault="00ED756C" w:rsidP="009830AE">
      <w:pPr>
        <w:spacing w:before="120" w:after="120"/>
        <w:ind w:firstLine="708"/>
        <w:jc w:val="both"/>
        <w:outlineLvl w:val="0"/>
        <w:rPr>
          <w:sz w:val="28"/>
          <w:szCs w:val="28"/>
        </w:rPr>
      </w:pPr>
      <w:r>
        <w:rPr>
          <w:sz w:val="28"/>
          <w:szCs w:val="28"/>
        </w:rPr>
        <w:t xml:space="preserve">Первые постоянные моляры появляются в полости рта самыми первыми из постоянных зубов. При этом временные зубы не выпадают, так как первые постоянные моляры прорезываются за временными молярами сзади, поэтому родители не уделяют должного внимания этим зубам, принимая их </w:t>
      </w:r>
      <w:proofErr w:type="gramStart"/>
      <w:r>
        <w:rPr>
          <w:sz w:val="28"/>
          <w:szCs w:val="28"/>
        </w:rPr>
        <w:t>за</w:t>
      </w:r>
      <w:proofErr w:type="gramEnd"/>
      <w:r>
        <w:rPr>
          <w:sz w:val="28"/>
          <w:szCs w:val="28"/>
        </w:rPr>
        <w:t xml:space="preserve"> временные. </w:t>
      </w:r>
    </w:p>
    <w:p w:rsidR="007B10DB" w:rsidRDefault="007B10DB" w:rsidP="009830AE">
      <w:pPr>
        <w:spacing w:before="120" w:after="120"/>
        <w:ind w:firstLine="708"/>
        <w:jc w:val="both"/>
        <w:outlineLvl w:val="0"/>
        <w:rPr>
          <w:sz w:val="28"/>
          <w:szCs w:val="28"/>
        </w:rPr>
      </w:pPr>
      <w:r>
        <w:rPr>
          <w:sz w:val="28"/>
          <w:szCs w:val="28"/>
        </w:rPr>
        <w:t>На жевательных поверхностях первых постоянных моляров определяются глубокие ямки (</w:t>
      </w:r>
      <w:proofErr w:type="spellStart"/>
      <w:r>
        <w:rPr>
          <w:sz w:val="28"/>
          <w:szCs w:val="28"/>
        </w:rPr>
        <w:t>фиссуры</w:t>
      </w:r>
      <w:proofErr w:type="spellEnd"/>
      <w:r>
        <w:rPr>
          <w:sz w:val="28"/>
          <w:szCs w:val="28"/>
        </w:rPr>
        <w:t xml:space="preserve">), которые в первую очередь поражаются кариесом. Для защиты от кариеса сразу же после прорезывания этих зубов надо провести методику герметизации, которая включает заполнение </w:t>
      </w:r>
      <w:proofErr w:type="spellStart"/>
      <w:r>
        <w:rPr>
          <w:sz w:val="28"/>
          <w:szCs w:val="28"/>
        </w:rPr>
        <w:t>фиссур</w:t>
      </w:r>
      <w:proofErr w:type="spellEnd"/>
      <w:r>
        <w:rPr>
          <w:sz w:val="28"/>
          <w:szCs w:val="28"/>
        </w:rPr>
        <w:t xml:space="preserve"> специальным материалом. </w:t>
      </w:r>
    </w:p>
    <w:p w:rsidR="009830AE" w:rsidRDefault="00495520" w:rsidP="009830AE">
      <w:pPr>
        <w:spacing w:before="120" w:after="120"/>
        <w:ind w:firstLine="708"/>
        <w:jc w:val="both"/>
        <w:outlineLvl w:val="0"/>
        <w:rPr>
          <w:sz w:val="28"/>
          <w:szCs w:val="28"/>
        </w:rPr>
      </w:pPr>
      <w:r>
        <w:rPr>
          <w:sz w:val="28"/>
          <w:szCs w:val="28"/>
        </w:rPr>
        <w:t>Поэтому важно вовремя посещать стоматолога, для выявления кариеса</w:t>
      </w:r>
      <w:r w:rsidR="005235B7">
        <w:rPr>
          <w:sz w:val="28"/>
          <w:szCs w:val="28"/>
        </w:rPr>
        <w:t xml:space="preserve">, </w:t>
      </w:r>
      <w:r>
        <w:rPr>
          <w:sz w:val="28"/>
          <w:szCs w:val="28"/>
        </w:rPr>
        <w:t>его лечения</w:t>
      </w:r>
      <w:r w:rsidR="005235B7">
        <w:rPr>
          <w:sz w:val="28"/>
          <w:szCs w:val="28"/>
        </w:rPr>
        <w:t xml:space="preserve"> и профилактики,</w:t>
      </w:r>
      <w:r>
        <w:rPr>
          <w:sz w:val="28"/>
          <w:szCs w:val="28"/>
        </w:rPr>
        <w:t xml:space="preserve"> как во временных, так и в постоянных зубах.</w:t>
      </w:r>
    </w:p>
    <w:p w:rsidR="00495520" w:rsidRDefault="00495520" w:rsidP="009830AE">
      <w:pPr>
        <w:spacing w:before="120" w:after="120"/>
        <w:jc w:val="both"/>
        <w:outlineLvl w:val="0"/>
        <w:rPr>
          <w:b/>
          <w:color w:val="FF0000"/>
          <w:sz w:val="28"/>
          <w:szCs w:val="28"/>
        </w:rPr>
      </w:pPr>
    </w:p>
    <w:p w:rsidR="009830AE" w:rsidRPr="009830AE" w:rsidRDefault="009830AE" w:rsidP="009830AE">
      <w:pPr>
        <w:spacing w:before="120" w:after="120"/>
        <w:jc w:val="both"/>
        <w:outlineLvl w:val="0"/>
        <w:rPr>
          <w:b/>
          <w:color w:val="FF0000"/>
          <w:sz w:val="28"/>
          <w:szCs w:val="28"/>
        </w:rPr>
      </w:pPr>
      <w:r w:rsidRPr="009830AE">
        <w:rPr>
          <w:b/>
          <w:color w:val="FF0000"/>
          <w:sz w:val="28"/>
          <w:szCs w:val="28"/>
        </w:rPr>
        <w:t>ВАЖНО!</w:t>
      </w:r>
    </w:p>
    <w:p w:rsidR="009830AE" w:rsidRPr="009830AE" w:rsidRDefault="009830AE" w:rsidP="009830AE">
      <w:pPr>
        <w:spacing w:before="120" w:after="120"/>
        <w:jc w:val="both"/>
        <w:outlineLvl w:val="0"/>
        <w:rPr>
          <w:b/>
          <w:sz w:val="28"/>
          <w:szCs w:val="28"/>
        </w:rPr>
      </w:pPr>
      <w:r w:rsidRPr="009830AE">
        <w:rPr>
          <w:b/>
          <w:sz w:val="28"/>
          <w:szCs w:val="28"/>
        </w:rPr>
        <w:t>Если на зубах появились темно-серые пятна, если зубы реагируют на холодное, горячее, сладкое, кислое, а уж тем более, если на зубах видны кариозные полости, то, явно у ребенка кариес. Надо немедленно обратиться к стоматологу.</w:t>
      </w:r>
    </w:p>
    <w:p w:rsidR="009830AE" w:rsidRPr="009830AE" w:rsidRDefault="009830AE" w:rsidP="009830AE">
      <w:pPr>
        <w:spacing w:before="120" w:after="120"/>
        <w:ind w:firstLine="708"/>
        <w:jc w:val="both"/>
        <w:outlineLvl w:val="0"/>
        <w:rPr>
          <w:sz w:val="28"/>
          <w:szCs w:val="28"/>
        </w:rPr>
      </w:pPr>
      <w:r w:rsidRPr="009830AE">
        <w:rPr>
          <w:sz w:val="28"/>
          <w:szCs w:val="28"/>
        </w:rPr>
        <w:t xml:space="preserve"> </w:t>
      </w:r>
    </w:p>
    <w:p w:rsidR="00761413" w:rsidRPr="000A3C6C" w:rsidRDefault="00761413" w:rsidP="009830AE">
      <w:pPr>
        <w:spacing w:before="120" w:after="120"/>
        <w:ind w:firstLine="708"/>
        <w:jc w:val="both"/>
        <w:outlineLvl w:val="0"/>
        <w:rPr>
          <w:sz w:val="28"/>
          <w:szCs w:val="28"/>
        </w:rPr>
      </w:pPr>
    </w:p>
    <w:p w:rsidR="00E14C0E" w:rsidRPr="00FB1E36" w:rsidRDefault="00BF708D" w:rsidP="000A3C6C">
      <w:pPr>
        <w:spacing w:before="120" w:after="120"/>
        <w:ind w:firstLine="708"/>
        <w:jc w:val="center"/>
        <w:rPr>
          <w:b/>
          <w:sz w:val="28"/>
          <w:szCs w:val="28"/>
        </w:rPr>
      </w:pPr>
      <w:r w:rsidRPr="00FB1E36">
        <w:rPr>
          <w:b/>
          <w:sz w:val="28"/>
          <w:szCs w:val="28"/>
        </w:rPr>
        <w:t>Помните, что к стоматологу необходимо обращаться,</w:t>
      </w:r>
    </w:p>
    <w:p w:rsidR="00BF708D" w:rsidRPr="00FB1E36" w:rsidRDefault="00BF708D" w:rsidP="000A3C6C">
      <w:pPr>
        <w:spacing w:before="120" w:after="120"/>
        <w:ind w:firstLine="708"/>
        <w:jc w:val="center"/>
        <w:rPr>
          <w:b/>
          <w:sz w:val="28"/>
          <w:szCs w:val="28"/>
        </w:rPr>
      </w:pPr>
      <w:r w:rsidRPr="00FB1E36">
        <w:rPr>
          <w:b/>
          <w:sz w:val="28"/>
          <w:szCs w:val="28"/>
        </w:rPr>
        <w:t xml:space="preserve"> когда ребёнок здоров и не испытывает зубную боль!</w:t>
      </w:r>
    </w:p>
    <w:p w:rsidR="00FC1105" w:rsidRPr="000A3C6C" w:rsidRDefault="00FC1105" w:rsidP="000A3C6C">
      <w:pPr>
        <w:spacing w:before="120" w:after="120"/>
        <w:rPr>
          <w:sz w:val="28"/>
          <w:szCs w:val="28"/>
        </w:rPr>
      </w:pPr>
    </w:p>
    <w:sectPr w:rsidR="00FC1105" w:rsidRPr="000A3C6C" w:rsidSect="00822A20">
      <w:footerReference w:type="default" r:id="rId8"/>
      <w:pgSz w:w="11900" w:h="16840"/>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3AF" w:rsidRDefault="00DA43AF" w:rsidP="00DA43AF">
      <w:r>
        <w:separator/>
      </w:r>
    </w:p>
  </w:endnote>
  <w:endnote w:type="continuationSeparator" w:id="0">
    <w:p w:rsidR="00DA43AF" w:rsidRDefault="00DA43AF" w:rsidP="00DA43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3809626"/>
      <w:docPartObj>
        <w:docPartGallery w:val="Page Numbers (Bottom of Page)"/>
        <w:docPartUnique/>
      </w:docPartObj>
    </w:sdtPr>
    <w:sdtContent>
      <w:p w:rsidR="00DA43AF" w:rsidRDefault="00DA43AF">
        <w:pPr>
          <w:pStyle w:val="a9"/>
          <w:jc w:val="right"/>
        </w:pPr>
        <w:fldSimple w:instr=" PAGE   \* MERGEFORMAT ">
          <w:r w:rsidR="007B10DB">
            <w:rPr>
              <w:noProof/>
            </w:rPr>
            <w:t>3</w:t>
          </w:r>
        </w:fldSimple>
      </w:p>
    </w:sdtContent>
  </w:sdt>
  <w:p w:rsidR="00DA43AF" w:rsidRDefault="00DA43A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3AF" w:rsidRDefault="00DA43AF" w:rsidP="00DA43AF">
      <w:r>
        <w:separator/>
      </w:r>
    </w:p>
  </w:footnote>
  <w:footnote w:type="continuationSeparator" w:id="0">
    <w:p w:rsidR="00DA43AF" w:rsidRDefault="00DA43AF" w:rsidP="00DA43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EB2F27"/>
    <w:multiLevelType w:val="hybridMultilevel"/>
    <w:tmpl w:val="C168425C"/>
    <w:lvl w:ilvl="0" w:tplc="F0B018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79A4CCF"/>
    <w:multiLevelType w:val="hybridMultilevel"/>
    <w:tmpl w:val="A2947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2E3C26"/>
    <w:multiLevelType w:val="multilevel"/>
    <w:tmpl w:val="808E4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081CB8"/>
    <w:multiLevelType w:val="hybridMultilevel"/>
    <w:tmpl w:val="F6104DF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80112E"/>
    <w:multiLevelType w:val="hybridMultilevel"/>
    <w:tmpl w:val="6EFADAE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76283CAE"/>
    <w:multiLevelType w:val="hybridMultilevel"/>
    <w:tmpl w:val="EB7E0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3"/>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708D"/>
    <w:rsid w:val="00044FFE"/>
    <w:rsid w:val="000A3C6C"/>
    <w:rsid w:val="000A4797"/>
    <w:rsid w:val="001A0F69"/>
    <w:rsid w:val="001C2F8A"/>
    <w:rsid w:val="0021791F"/>
    <w:rsid w:val="00250210"/>
    <w:rsid w:val="0029047A"/>
    <w:rsid w:val="002952A9"/>
    <w:rsid w:val="002A0D99"/>
    <w:rsid w:val="0031748E"/>
    <w:rsid w:val="00323B9B"/>
    <w:rsid w:val="0033205D"/>
    <w:rsid w:val="004507D2"/>
    <w:rsid w:val="004832B5"/>
    <w:rsid w:val="00493B83"/>
    <w:rsid w:val="00495520"/>
    <w:rsid w:val="004C7202"/>
    <w:rsid w:val="005022C0"/>
    <w:rsid w:val="00510623"/>
    <w:rsid w:val="005235B7"/>
    <w:rsid w:val="00532C99"/>
    <w:rsid w:val="00540FFD"/>
    <w:rsid w:val="00594A8B"/>
    <w:rsid w:val="006509C5"/>
    <w:rsid w:val="00697455"/>
    <w:rsid w:val="006E0031"/>
    <w:rsid w:val="00751F67"/>
    <w:rsid w:val="00761413"/>
    <w:rsid w:val="007B10DB"/>
    <w:rsid w:val="00822A20"/>
    <w:rsid w:val="00935C97"/>
    <w:rsid w:val="00954AE0"/>
    <w:rsid w:val="009830AE"/>
    <w:rsid w:val="009E41A4"/>
    <w:rsid w:val="00AF208B"/>
    <w:rsid w:val="00B944E7"/>
    <w:rsid w:val="00BF708D"/>
    <w:rsid w:val="00C00764"/>
    <w:rsid w:val="00C20F49"/>
    <w:rsid w:val="00CD2A1A"/>
    <w:rsid w:val="00D07357"/>
    <w:rsid w:val="00DA43AF"/>
    <w:rsid w:val="00E14C0E"/>
    <w:rsid w:val="00EC68DA"/>
    <w:rsid w:val="00ED756C"/>
    <w:rsid w:val="00F74A15"/>
    <w:rsid w:val="00FB1E36"/>
    <w:rsid w:val="00FC11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08D"/>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08D"/>
    <w:pPr>
      <w:ind w:left="720"/>
      <w:contextualSpacing/>
    </w:pPr>
  </w:style>
  <w:style w:type="paragraph" w:styleId="a4">
    <w:name w:val="Normal (Web)"/>
    <w:basedOn w:val="a"/>
    <w:uiPriority w:val="99"/>
    <w:semiHidden/>
    <w:unhideWhenUsed/>
    <w:rsid w:val="00C20F49"/>
    <w:pPr>
      <w:spacing w:before="100" w:beforeAutospacing="1" w:after="100" w:afterAutospacing="1"/>
    </w:pPr>
    <w:rPr>
      <w:rFonts w:eastAsiaTheme="minorHAnsi"/>
    </w:rPr>
  </w:style>
  <w:style w:type="character" w:customStyle="1" w:styleId="apple-converted-space">
    <w:name w:val="apple-converted-space"/>
    <w:basedOn w:val="a0"/>
    <w:rsid w:val="00C20F49"/>
  </w:style>
  <w:style w:type="paragraph" w:styleId="a5">
    <w:name w:val="Balloon Text"/>
    <w:basedOn w:val="a"/>
    <w:link w:val="a6"/>
    <w:uiPriority w:val="99"/>
    <w:semiHidden/>
    <w:unhideWhenUsed/>
    <w:rsid w:val="00D07357"/>
    <w:rPr>
      <w:rFonts w:ascii="Tahoma" w:hAnsi="Tahoma" w:cs="Tahoma"/>
      <w:sz w:val="16"/>
      <w:szCs w:val="16"/>
    </w:rPr>
  </w:style>
  <w:style w:type="character" w:customStyle="1" w:styleId="a6">
    <w:name w:val="Текст выноски Знак"/>
    <w:basedOn w:val="a0"/>
    <w:link w:val="a5"/>
    <w:uiPriority w:val="99"/>
    <w:semiHidden/>
    <w:rsid w:val="00D07357"/>
    <w:rPr>
      <w:rFonts w:ascii="Tahoma" w:eastAsia="Times New Roman" w:hAnsi="Tahoma" w:cs="Tahoma"/>
      <w:sz w:val="16"/>
      <w:szCs w:val="16"/>
      <w:lang w:eastAsia="ru-RU"/>
    </w:rPr>
  </w:style>
  <w:style w:type="paragraph" w:styleId="a7">
    <w:name w:val="header"/>
    <w:basedOn w:val="a"/>
    <w:link w:val="a8"/>
    <w:uiPriority w:val="99"/>
    <w:semiHidden/>
    <w:unhideWhenUsed/>
    <w:rsid w:val="00DA43AF"/>
    <w:pPr>
      <w:tabs>
        <w:tab w:val="center" w:pos="4677"/>
        <w:tab w:val="right" w:pos="9355"/>
      </w:tabs>
    </w:pPr>
  </w:style>
  <w:style w:type="character" w:customStyle="1" w:styleId="a8">
    <w:name w:val="Верхний колонтитул Знак"/>
    <w:basedOn w:val="a0"/>
    <w:link w:val="a7"/>
    <w:uiPriority w:val="99"/>
    <w:semiHidden/>
    <w:rsid w:val="00DA43AF"/>
    <w:rPr>
      <w:rFonts w:ascii="Times New Roman" w:eastAsia="Times New Roman" w:hAnsi="Times New Roman" w:cs="Times New Roman"/>
      <w:lang w:eastAsia="ru-RU"/>
    </w:rPr>
  </w:style>
  <w:style w:type="paragraph" w:styleId="a9">
    <w:name w:val="footer"/>
    <w:basedOn w:val="a"/>
    <w:link w:val="aa"/>
    <w:uiPriority w:val="99"/>
    <w:unhideWhenUsed/>
    <w:rsid w:val="00DA43AF"/>
    <w:pPr>
      <w:tabs>
        <w:tab w:val="center" w:pos="4677"/>
        <w:tab w:val="right" w:pos="9355"/>
      </w:tabs>
    </w:pPr>
  </w:style>
  <w:style w:type="character" w:customStyle="1" w:styleId="aa">
    <w:name w:val="Нижний колонтитул Знак"/>
    <w:basedOn w:val="a0"/>
    <w:link w:val="a9"/>
    <w:uiPriority w:val="99"/>
    <w:rsid w:val="00DA43AF"/>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divs>
    <w:div w:id="249169544">
      <w:bodyDiv w:val="1"/>
      <w:marLeft w:val="0"/>
      <w:marRight w:val="0"/>
      <w:marTop w:val="0"/>
      <w:marBottom w:val="0"/>
      <w:divBdr>
        <w:top w:val="none" w:sz="0" w:space="0" w:color="auto"/>
        <w:left w:val="none" w:sz="0" w:space="0" w:color="auto"/>
        <w:bottom w:val="none" w:sz="0" w:space="0" w:color="auto"/>
        <w:right w:val="none" w:sz="0" w:space="0" w:color="auto"/>
      </w:divBdr>
    </w:div>
    <w:div w:id="308560212">
      <w:bodyDiv w:val="1"/>
      <w:marLeft w:val="0"/>
      <w:marRight w:val="0"/>
      <w:marTop w:val="0"/>
      <w:marBottom w:val="0"/>
      <w:divBdr>
        <w:top w:val="none" w:sz="0" w:space="0" w:color="auto"/>
        <w:left w:val="none" w:sz="0" w:space="0" w:color="auto"/>
        <w:bottom w:val="none" w:sz="0" w:space="0" w:color="auto"/>
        <w:right w:val="none" w:sz="0" w:space="0" w:color="auto"/>
      </w:divBdr>
    </w:div>
    <w:div w:id="626205598">
      <w:bodyDiv w:val="1"/>
      <w:marLeft w:val="0"/>
      <w:marRight w:val="0"/>
      <w:marTop w:val="0"/>
      <w:marBottom w:val="0"/>
      <w:divBdr>
        <w:top w:val="none" w:sz="0" w:space="0" w:color="auto"/>
        <w:left w:val="none" w:sz="0" w:space="0" w:color="auto"/>
        <w:bottom w:val="none" w:sz="0" w:space="0" w:color="auto"/>
        <w:right w:val="none" w:sz="0" w:space="0" w:color="auto"/>
      </w:divBdr>
    </w:div>
    <w:div w:id="982077006">
      <w:bodyDiv w:val="1"/>
      <w:marLeft w:val="0"/>
      <w:marRight w:val="0"/>
      <w:marTop w:val="0"/>
      <w:marBottom w:val="0"/>
      <w:divBdr>
        <w:top w:val="none" w:sz="0" w:space="0" w:color="auto"/>
        <w:left w:val="none" w:sz="0" w:space="0" w:color="auto"/>
        <w:bottom w:val="none" w:sz="0" w:space="0" w:color="auto"/>
        <w:right w:val="none" w:sz="0" w:space="0" w:color="auto"/>
      </w:divBdr>
    </w:div>
    <w:div w:id="1158611378">
      <w:bodyDiv w:val="1"/>
      <w:marLeft w:val="0"/>
      <w:marRight w:val="0"/>
      <w:marTop w:val="0"/>
      <w:marBottom w:val="0"/>
      <w:divBdr>
        <w:top w:val="none" w:sz="0" w:space="0" w:color="auto"/>
        <w:left w:val="none" w:sz="0" w:space="0" w:color="auto"/>
        <w:bottom w:val="none" w:sz="0" w:space="0" w:color="auto"/>
        <w:right w:val="none" w:sz="0" w:space="0" w:color="auto"/>
      </w:divBdr>
    </w:div>
    <w:div w:id="1204055239">
      <w:bodyDiv w:val="1"/>
      <w:marLeft w:val="0"/>
      <w:marRight w:val="0"/>
      <w:marTop w:val="0"/>
      <w:marBottom w:val="0"/>
      <w:divBdr>
        <w:top w:val="none" w:sz="0" w:space="0" w:color="auto"/>
        <w:left w:val="none" w:sz="0" w:space="0" w:color="auto"/>
        <w:bottom w:val="none" w:sz="0" w:space="0" w:color="auto"/>
        <w:right w:val="none" w:sz="0" w:space="0" w:color="auto"/>
      </w:divBdr>
    </w:div>
    <w:div w:id="1742210960">
      <w:bodyDiv w:val="1"/>
      <w:marLeft w:val="0"/>
      <w:marRight w:val="0"/>
      <w:marTop w:val="0"/>
      <w:marBottom w:val="0"/>
      <w:divBdr>
        <w:top w:val="none" w:sz="0" w:space="0" w:color="auto"/>
        <w:left w:val="none" w:sz="0" w:space="0" w:color="auto"/>
        <w:bottom w:val="none" w:sz="0" w:space="0" w:color="auto"/>
        <w:right w:val="none" w:sz="0" w:space="0" w:color="auto"/>
      </w:divBdr>
    </w:div>
    <w:div w:id="1999142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465</Words>
  <Characters>2651</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Headings</vt:lpstr>
      </vt:variant>
      <vt:variant>
        <vt:i4>14</vt:i4>
      </vt:variant>
    </vt:vector>
  </HeadingPairs>
  <TitlesOfParts>
    <vt:vector size="15" baseType="lpstr">
      <vt:lpstr/>
      <vt:lpstr>1 оборот листовки</vt:lpstr>
      <vt:lpstr/>
      <vt:lpstr>ПОСЕЩЕНИЕ СТОМАТОЛОГА:</vt:lpstr>
      <vt:lpstr>два раза в год</vt:lpstr>
      <vt:lpstr>консультация ортодонта  - ?</vt:lpstr>
      <vt:lpstr>2 оборот листовки</vt:lpstr>
      <vt:lpstr>КАРИЕС ЗУБОВ</vt:lpstr>
      <vt:lpstr>Кариес зубов – заболевание твердых тканей зуба, вызванное действием кислотообраз</vt:lpstr>
      <vt:lpstr>Именно в детском возрасте, в период прорезывания зубов, созревания твердых ткане</vt:lpstr>
      <vt:lpstr/>
      <vt:lpstr>Кариес временных зубов развивается незаметно, но гораздо быстрее, чем в постоянн</vt:lpstr>
      <vt:lpstr/>
      <vt:lpstr/>
      <vt:lpstr/>
    </vt:vector>
  </TitlesOfParts>
  <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Мельникова</dc:creator>
  <cp:keywords/>
  <dc:description/>
  <cp:lastModifiedBy>КДТС-ФПДО</cp:lastModifiedBy>
  <cp:revision>34</cp:revision>
  <cp:lastPrinted>2016-12-16T13:23:00Z</cp:lastPrinted>
  <dcterms:created xsi:type="dcterms:W3CDTF">2016-12-15T15:28:00Z</dcterms:created>
  <dcterms:modified xsi:type="dcterms:W3CDTF">2016-12-16T13:24:00Z</dcterms:modified>
</cp:coreProperties>
</file>