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22" w:rsidRPr="00AF6A22" w:rsidRDefault="00AF6A22">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AF6A22" w:rsidRPr="00AF6A22" w:rsidRDefault="00AF6A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AF6A22">
        <w:rPr>
          <w:rFonts w:ascii="Times New Roman" w:hAnsi="Times New Roman" w:cs="Times New Roman"/>
          <w:b/>
          <w:bCs/>
          <w:sz w:val="24"/>
          <w:szCs w:val="24"/>
        </w:rPr>
        <w:t>АДМИНИСТРАЦИЯ ТУЛЬСКОЙ ОБЛАСТИ</w:t>
      </w:r>
    </w:p>
    <w:p w:rsidR="00AF6A22" w:rsidRPr="00AF6A22" w:rsidRDefault="00AF6A22">
      <w:pPr>
        <w:widowControl w:val="0"/>
        <w:autoSpaceDE w:val="0"/>
        <w:autoSpaceDN w:val="0"/>
        <w:adjustRightInd w:val="0"/>
        <w:spacing w:after="0" w:line="240" w:lineRule="auto"/>
        <w:jc w:val="center"/>
        <w:rPr>
          <w:rFonts w:ascii="Times New Roman" w:hAnsi="Times New Roman" w:cs="Times New Roman"/>
          <w:b/>
          <w:bCs/>
          <w:sz w:val="24"/>
          <w:szCs w:val="24"/>
        </w:rPr>
      </w:pPr>
    </w:p>
    <w:p w:rsidR="00AF6A22" w:rsidRPr="00AF6A22" w:rsidRDefault="00AF6A22">
      <w:pPr>
        <w:widowControl w:val="0"/>
        <w:autoSpaceDE w:val="0"/>
        <w:autoSpaceDN w:val="0"/>
        <w:adjustRightInd w:val="0"/>
        <w:spacing w:after="0" w:line="240" w:lineRule="auto"/>
        <w:jc w:val="center"/>
        <w:rPr>
          <w:rFonts w:ascii="Times New Roman" w:hAnsi="Times New Roman" w:cs="Times New Roman"/>
          <w:b/>
          <w:bCs/>
          <w:sz w:val="24"/>
          <w:szCs w:val="24"/>
        </w:rPr>
      </w:pPr>
      <w:r w:rsidRPr="00AF6A22">
        <w:rPr>
          <w:rFonts w:ascii="Times New Roman" w:hAnsi="Times New Roman" w:cs="Times New Roman"/>
          <w:b/>
          <w:bCs/>
          <w:sz w:val="24"/>
          <w:szCs w:val="24"/>
        </w:rPr>
        <w:t>ПОСТАНОВЛЕНИЕ</w:t>
      </w:r>
    </w:p>
    <w:p w:rsidR="00AF6A22" w:rsidRPr="00AF6A22" w:rsidRDefault="00AF6A22">
      <w:pPr>
        <w:widowControl w:val="0"/>
        <w:autoSpaceDE w:val="0"/>
        <w:autoSpaceDN w:val="0"/>
        <w:adjustRightInd w:val="0"/>
        <w:spacing w:after="0" w:line="240" w:lineRule="auto"/>
        <w:jc w:val="center"/>
        <w:rPr>
          <w:rFonts w:ascii="Times New Roman" w:hAnsi="Times New Roman" w:cs="Times New Roman"/>
          <w:b/>
          <w:bCs/>
          <w:sz w:val="24"/>
          <w:szCs w:val="24"/>
        </w:rPr>
      </w:pPr>
      <w:r w:rsidRPr="00AF6A22">
        <w:rPr>
          <w:rFonts w:ascii="Times New Roman" w:hAnsi="Times New Roman" w:cs="Times New Roman"/>
          <w:b/>
          <w:bCs/>
          <w:sz w:val="24"/>
          <w:szCs w:val="24"/>
        </w:rPr>
        <w:t>от 9 сентября 2009 г. N 656</w:t>
      </w:r>
    </w:p>
    <w:p w:rsidR="00AF6A22" w:rsidRPr="00AF6A22" w:rsidRDefault="00AF6A22">
      <w:pPr>
        <w:widowControl w:val="0"/>
        <w:autoSpaceDE w:val="0"/>
        <w:autoSpaceDN w:val="0"/>
        <w:adjustRightInd w:val="0"/>
        <w:spacing w:after="0" w:line="240" w:lineRule="auto"/>
        <w:jc w:val="center"/>
        <w:rPr>
          <w:rFonts w:ascii="Times New Roman" w:hAnsi="Times New Roman" w:cs="Times New Roman"/>
          <w:b/>
          <w:bCs/>
          <w:sz w:val="24"/>
          <w:szCs w:val="24"/>
        </w:rPr>
      </w:pPr>
    </w:p>
    <w:p w:rsidR="00AF6A22" w:rsidRPr="00AF6A22" w:rsidRDefault="00AF6A22">
      <w:pPr>
        <w:widowControl w:val="0"/>
        <w:autoSpaceDE w:val="0"/>
        <w:autoSpaceDN w:val="0"/>
        <w:adjustRightInd w:val="0"/>
        <w:spacing w:after="0" w:line="240" w:lineRule="auto"/>
        <w:jc w:val="center"/>
        <w:rPr>
          <w:rFonts w:ascii="Times New Roman" w:hAnsi="Times New Roman" w:cs="Times New Roman"/>
          <w:b/>
          <w:bCs/>
          <w:sz w:val="24"/>
          <w:szCs w:val="24"/>
        </w:rPr>
      </w:pPr>
      <w:r w:rsidRPr="00AF6A22">
        <w:rPr>
          <w:rFonts w:ascii="Times New Roman" w:hAnsi="Times New Roman" w:cs="Times New Roman"/>
          <w:b/>
          <w:bCs/>
          <w:sz w:val="24"/>
          <w:szCs w:val="24"/>
        </w:rPr>
        <w:t xml:space="preserve">ОБ УТВЕРЖДЕНИИ ПОРЯДКА ПРЕДОСТАВЛЕНИЯ МЕР </w:t>
      </w:r>
      <w:proofErr w:type="gramStart"/>
      <w:r w:rsidRPr="00AF6A22">
        <w:rPr>
          <w:rFonts w:ascii="Times New Roman" w:hAnsi="Times New Roman" w:cs="Times New Roman"/>
          <w:b/>
          <w:bCs/>
          <w:sz w:val="24"/>
          <w:szCs w:val="24"/>
        </w:rPr>
        <w:t>СОЦИАЛЬНОЙ</w:t>
      </w:r>
      <w:proofErr w:type="gramEnd"/>
    </w:p>
    <w:p w:rsidR="00AF6A22" w:rsidRPr="00AF6A22" w:rsidRDefault="00AF6A22">
      <w:pPr>
        <w:widowControl w:val="0"/>
        <w:autoSpaceDE w:val="0"/>
        <w:autoSpaceDN w:val="0"/>
        <w:adjustRightInd w:val="0"/>
        <w:spacing w:after="0" w:line="240" w:lineRule="auto"/>
        <w:jc w:val="center"/>
        <w:rPr>
          <w:rFonts w:ascii="Times New Roman" w:hAnsi="Times New Roman" w:cs="Times New Roman"/>
          <w:b/>
          <w:bCs/>
          <w:sz w:val="24"/>
          <w:szCs w:val="24"/>
        </w:rPr>
      </w:pPr>
      <w:r w:rsidRPr="00AF6A22">
        <w:rPr>
          <w:rFonts w:ascii="Times New Roman" w:hAnsi="Times New Roman" w:cs="Times New Roman"/>
          <w:b/>
          <w:bCs/>
          <w:sz w:val="24"/>
          <w:szCs w:val="24"/>
        </w:rPr>
        <w:t>ПОДДЕРЖКИ ГРАЖДАНАМ РОССИЙСКОЙ ФЕДЕРАЦИИ, ПРОЖИВАЮЩИМ</w:t>
      </w:r>
    </w:p>
    <w:p w:rsidR="00AF6A22" w:rsidRPr="00AF6A22" w:rsidRDefault="00AF6A22">
      <w:pPr>
        <w:widowControl w:val="0"/>
        <w:autoSpaceDE w:val="0"/>
        <w:autoSpaceDN w:val="0"/>
        <w:adjustRightInd w:val="0"/>
        <w:spacing w:after="0" w:line="240" w:lineRule="auto"/>
        <w:jc w:val="center"/>
        <w:rPr>
          <w:rFonts w:ascii="Times New Roman" w:hAnsi="Times New Roman" w:cs="Times New Roman"/>
          <w:b/>
          <w:bCs/>
          <w:sz w:val="24"/>
          <w:szCs w:val="24"/>
        </w:rPr>
      </w:pPr>
      <w:r w:rsidRPr="00AF6A22">
        <w:rPr>
          <w:rFonts w:ascii="Times New Roman" w:hAnsi="Times New Roman" w:cs="Times New Roman"/>
          <w:b/>
          <w:bCs/>
          <w:sz w:val="24"/>
          <w:szCs w:val="24"/>
        </w:rPr>
        <w:t>НА ТЕРРИТОРИИ ТУЛЬСКОЙ ОБЛАСТИ, ПО ЗУБОПРОТЕЗИРОВАНИЮ</w:t>
      </w:r>
    </w:p>
    <w:p w:rsidR="00AF6A22" w:rsidRPr="00AF6A22" w:rsidRDefault="00AF6A22">
      <w:pPr>
        <w:widowControl w:val="0"/>
        <w:autoSpaceDE w:val="0"/>
        <w:autoSpaceDN w:val="0"/>
        <w:adjustRightInd w:val="0"/>
        <w:spacing w:after="0" w:line="240" w:lineRule="auto"/>
        <w:jc w:val="center"/>
        <w:rPr>
          <w:rFonts w:ascii="Times New Roman" w:hAnsi="Times New Roman" w:cs="Times New Roman"/>
          <w:b/>
          <w:bCs/>
          <w:sz w:val="24"/>
          <w:szCs w:val="24"/>
        </w:rPr>
      </w:pPr>
      <w:r w:rsidRPr="00AF6A22">
        <w:rPr>
          <w:rFonts w:ascii="Times New Roman" w:hAnsi="Times New Roman" w:cs="Times New Roman"/>
          <w:b/>
          <w:bCs/>
          <w:sz w:val="24"/>
          <w:szCs w:val="24"/>
        </w:rPr>
        <w:t>И РЕМОНТУ ЗУБНЫХ ПРОТЕЗОВ</w:t>
      </w:r>
    </w:p>
    <w:p w:rsidR="00AF6A22" w:rsidRPr="00AF6A22" w:rsidRDefault="00AF6A22">
      <w:pPr>
        <w:widowControl w:val="0"/>
        <w:autoSpaceDE w:val="0"/>
        <w:autoSpaceDN w:val="0"/>
        <w:adjustRightInd w:val="0"/>
        <w:spacing w:after="0" w:line="240" w:lineRule="auto"/>
        <w:jc w:val="center"/>
        <w:rPr>
          <w:rFonts w:ascii="Times New Roman" w:hAnsi="Times New Roman" w:cs="Times New Roman"/>
          <w:sz w:val="24"/>
          <w:szCs w:val="24"/>
        </w:rPr>
      </w:pPr>
    </w:p>
    <w:p w:rsidR="00AF6A22" w:rsidRPr="00AF6A22" w:rsidRDefault="00AF6A2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F6A22">
        <w:rPr>
          <w:rFonts w:ascii="Times New Roman" w:hAnsi="Times New Roman" w:cs="Times New Roman"/>
          <w:sz w:val="24"/>
          <w:szCs w:val="24"/>
        </w:rPr>
        <w:t>(в ред. Постановлений правительства Тульской области</w:t>
      </w:r>
      <w:proofErr w:type="gramEnd"/>
    </w:p>
    <w:p w:rsidR="00AF6A22" w:rsidRPr="00AF6A22" w:rsidRDefault="00AF6A22">
      <w:pPr>
        <w:widowControl w:val="0"/>
        <w:autoSpaceDE w:val="0"/>
        <w:autoSpaceDN w:val="0"/>
        <w:adjustRightInd w:val="0"/>
        <w:spacing w:after="0" w:line="240" w:lineRule="auto"/>
        <w:jc w:val="center"/>
        <w:rPr>
          <w:rFonts w:ascii="Times New Roman" w:hAnsi="Times New Roman" w:cs="Times New Roman"/>
          <w:sz w:val="24"/>
          <w:szCs w:val="24"/>
        </w:rPr>
      </w:pPr>
      <w:r w:rsidRPr="00AF6A22">
        <w:rPr>
          <w:rFonts w:ascii="Times New Roman" w:hAnsi="Times New Roman" w:cs="Times New Roman"/>
          <w:sz w:val="24"/>
          <w:szCs w:val="24"/>
        </w:rPr>
        <w:t xml:space="preserve">от 27.03.2013 </w:t>
      </w:r>
      <w:hyperlink r:id="rId4" w:history="1">
        <w:r w:rsidRPr="00AF6A22">
          <w:rPr>
            <w:rFonts w:ascii="Times New Roman" w:hAnsi="Times New Roman" w:cs="Times New Roman"/>
            <w:color w:val="0000FF"/>
            <w:sz w:val="24"/>
            <w:szCs w:val="24"/>
          </w:rPr>
          <w:t>N 119</w:t>
        </w:r>
      </w:hyperlink>
      <w:r w:rsidRPr="00AF6A22">
        <w:rPr>
          <w:rFonts w:ascii="Times New Roman" w:hAnsi="Times New Roman" w:cs="Times New Roman"/>
          <w:sz w:val="24"/>
          <w:szCs w:val="24"/>
        </w:rPr>
        <w:t xml:space="preserve">, от 25.09.2014 </w:t>
      </w:r>
      <w:hyperlink r:id="rId5" w:history="1">
        <w:r w:rsidRPr="00AF6A22">
          <w:rPr>
            <w:rFonts w:ascii="Times New Roman" w:hAnsi="Times New Roman" w:cs="Times New Roman"/>
            <w:color w:val="0000FF"/>
            <w:sz w:val="24"/>
            <w:szCs w:val="24"/>
          </w:rPr>
          <w:t>N 486</w:t>
        </w:r>
      </w:hyperlink>
      <w:r w:rsidRPr="00AF6A22">
        <w:rPr>
          <w:rFonts w:ascii="Times New Roman" w:hAnsi="Times New Roman" w:cs="Times New Roman"/>
          <w:sz w:val="24"/>
          <w:szCs w:val="24"/>
        </w:rPr>
        <w:t>)</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 xml:space="preserve">В соответствии с </w:t>
      </w:r>
      <w:hyperlink r:id="rId6" w:history="1">
        <w:r w:rsidRPr="00AF6A22">
          <w:rPr>
            <w:rFonts w:ascii="Times New Roman" w:hAnsi="Times New Roman" w:cs="Times New Roman"/>
            <w:color w:val="0000FF"/>
            <w:sz w:val="24"/>
            <w:szCs w:val="24"/>
          </w:rPr>
          <w:t>Законом</w:t>
        </w:r>
      </w:hyperlink>
      <w:r w:rsidRPr="00AF6A22">
        <w:rPr>
          <w:rFonts w:ascii="Times New Roman" w:hAnsi="Times New Roman" w:cs="Times New Roman"/>
          <w:sz w:val="24"/>
          <w:szCs w:val="24"/>
        </w:rPr>
        <w:t xml:space="preserve"> Тульской области от 1 апреля 2014 года N 2074-ЗТО "Об охране здоровья граждан в Тульской области", на основании </w:t>
      </w:r>
      <w:hyperlink r:id="rId7" w:history="1">
        <w:r w:rsidRPr="00AF6A22">
          <w:rPr>
            <w:rFonts w:ascii="Times New Roman" w:hAnsi="Times New Roman" w:cs="Times New Roman"/>
            <w:color w:val="0000FF"/>
            <w:sz w:val="24"/>
            <w:szCs w:val="24"/>
          </w:rPr>
          <w:t>статьи 34</w:t>
        </w:r>
      </w:hyperlink>
      <w:r w:rsidRPr="00AF6A22">
        <w:rPr>
          <w:rFonts w:ascii="Times New Roman" w:hAnsi="Times New Roman" w:cs="Times New Roman"/>
          <w:sz w:val="24"/>
          <w:szCs w:val="24"/>
        </w:rPr>
        <w:t xml:space="preserve"> Устава (Основного Закона) Тульской области администрация Тульской области постановляет:</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r w:rsidRPr="00AF6A22">
        <w:rPr>
          <w:rFonts w:ascii="Times New Roman" w:hAnsi="Times New Roman" w:cs="Times New Roman"/>
          <w:sz w:val="24"/>
          <w:szCs w:val="24"/>
        </w:rPr>
        <w:t xml:space="preserve">(в ред. </w:t>
      </w:r>
      <w:hyperlink r:id="rId8" w:history="1">
        <w:r w:rsidRPr="00AF6A22">
          <w:rPr>
            <w:rFonts w:ascii="Times New Roman" w:hAnsi="Times New Roman" w:cs="Times New Roman"/>
            <w:color w:val="0000FF"/>
            <w:sz w:val="24"/>
            <w:szCs w:val="24"/>
          </w:rPr>
          <w:t>Постановления</w:t>
        </w:r>
      </w:hyperlink>
      <w:r w:rsidRPr="00AF6A22">
        <w:rPr>
          <w:rFonts w:ascii="Times New Roman" w:hAnsi="Times New Roman" w:cs="Times New Roman"/>
          <w:sz w:val="24"/>
          <w:szCs w:val="24"/>
        </w:rPr>
        <w:t xml:space="preserve"> правительства Тульской области от 25.09.2014 N 486)</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 xml:space="preserve">1. Утвердить </w:t>
      </w:r>
      <w:hyperlink w:anchor="Par33" w:history="1">
        <w:r w:rsidRPr="00AF6A22">
          <w:rPr>
            <w:rFonts w:ascii="Times New Roman" w:hAnsi="Times New Roman" w:cs="Times New Roman"/>
            <w:color w:val="0000FF"/>
            <w:sz w:val="24"/>
            <w:szCs w:val="24"/>
          </w:rPr>
          <w:t>Порядок</w:t>
        </w:r>
      </w:hyperlink>
      <w:r w:rsidRPr="00AF6A22">
        <w:rPr>
          <w:rFonts w:ascii="Times New Roman" w:hAnsi="Times New Roman" w:cs="Times New Roman"/>
          <w:sz w:val="24"/>
          <w:szCs w:val="24"/>
        </w:rPr>
        <w:t xml:space="preserve"> предоставления мер социальной поддержки гражданам Российской Федерации, проживающим на территории Тульской области, по зубопротезированию и ремонту зубных протезов (приложение).</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r w:rsidRPr="00AF6A22">
        <w:rPr>
          <w:rFonts w:ascii="Times New Roman" w:hAnsi="Times New Roman" w:cs="Times New Roman"/>
          <w:sz w:val="24"/>
          <w:szCs w:val="24"/>
        </w:rPr>
        <w:t xml:space="preserve">(п. 1 в ред. </w:t>
      </w:r>
      <w:hyperlink r:id="rId9" w:history="1">
        <w:r w:rsidRPr="00AF6A22">
          <w:rPr>
            <w:rFonts w:ascii="Times New Roman" w:hAnsi="Times New Roman" w:cs="Times New Roman"/>
            <w:color w:val="0000FF"/>
            <w:sz w:val="24"/>
            <w:szCs w:val="24"/>
          </w:rPr>
          <w:t>Постановления</w:t>
        </w:r>
      </w:hyperlink>
      <w:r w:rsidRPr="00AF6A22">
        <w:rPr>
          <w:rFonts w:ascii="Times New Roman" w:hAnsi="Times New Roman" w:cs="Times New Roman"/>
          <w:sz w:val="24"/>
          <w:szCs w:val="24"/>
        </w:rPr>
        <w:t xml:space="preserve"> правительства Тульской области от 25.09.2014 N 486)</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2. Управлению пресс-службы администрации Тульской области (Ивченко И.Л.) опубликовать Постановление в средствах массовой информации.</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3. Постановление вступает в силу по истечении 10 дней после дня его официального опубликования.</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p>
    <w:p w:rsidR="00AF6A22" w:rsidRPr="00AF6A22" w:rsidRDefault="00AF6A22">
      <w:pPr>
        <w:widowControl w:val="0"/>
        <w:autoSpaceDE w:val="0"/>
        <w:autoSpaceDN w:val="0"/>
        <w:adjustRightInd w:val="0"/>
        <w:spacing w:after="0" w:line="240" w:lineRule="auto"/>
        <w:jc w:val="right"/>
        <w:rPr>
          <w:rFonts w:ascii="Times New Roman" w:hAnsi="Times New Roman" w:cs="Times New Roman"/>
          <w:sz w:val="24"/>
          <w:szCs w:val="24"/>
        </w:rPr>
      </w:pPr>
      <w:r w:rsidRPr="00AF6A22">
        <w:rPr>
          <w:rFonts w:ascii="Times New Roman" w:hAnsi="Times New Roman" w:cs="Times New Roman"/>
          <w:sz w:val="24"/>
          <w:szCs w:val="24"/>
        </w:rPr>
        <w:t>Губернатор Тульской области</w:t>
      </w:r>
    </w:p>
    <w:p w:rsidR="00AF6A22" w:rsidRPr="00AF6A22" w:rsidRDefault="00AF6A22">
      <w:pPr>
        <w:widowControl w:val="0"/>
        <w:autoSpaceDE w:val="0"/>
        <w:autoSpaceDN w:val="0"/>
        <w:adjustRightInd w:val="0"/>
        <w:spacing w:after="0" w:line="240" w:lineRule="auto"/>
        <w:jc w:val="right"/>
        <w:rPr>
          <w:rFonts w:ascii="Times New Roman" w:hAnsi="Times New Roman" w:cs="Times New Roman"/>
          <w:sz w:val="24"/>
          <w:szCs w:val="24"/>
        </w:rPr>
      </w:pPr>
      <w:r w:rsidRPr="00AF6A22">
        <w:rPr>
          <w:rFonts w:ascii="Times New Roman" w:hAnsi="Times New Roman" w:cs="Times New Roman"/>
          <w:sz w:val="24"/>
          <w:szCs w:val="24"/>
        </w:rPr>
        <w:t>В.Д.ДУДКА</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p>
    <w:p w:rsidR="00AF6A22" w:rsidRPr="00AF6A22" w:rsidRDefault="00AF6A22">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8"/>
      <w:bookmarkEnd w:id="1"/>
      <w:r w:rsidRPr="00AF6A22">
        <w:rPr>
          <w:rFonts w:ascii="Times New Roman" w:hAnsi="Times New Roman" w:cs="Times New Roman"/>
          <w:sz w:val="24"/>
          <w:szCs w:val="24"/>
        </w:rPr>
        <w:t>Приложение</w:t>
      </w:r>
    </w:p>
    <w:p w:rsidR="00AF6A22" w:rsidRPr="00AF6A22" w:rsidRDefault="00AF6A22">
      <w:pPr>
        <w:widowControl w:val="0"/>
        <w:autoSpaceDE w:val="0"/>
        <w:autoSpaceDN w:val="0"/>
        <w:adjustRightInd w:val="0"/>
        <w:spacing w:after="0" w:line="240" w:lineRule="auto"/>
        <w:jc w:val="right"/>
        <w:rPr>
          <w:rFonts w:ascii="Times New Roman" w:hAnsi="Times New Roman" w:cs="Times New Roman"/>
          <w:sz w:val="24"/>
          <w:szCs w:val="24"/>
        </w:rPr>
      </w:pPr>
      <w:r w:rsidRPr="00AF6A22">
        <w:rPr>
          <w:rFonts w:ascii="Times New Roman" w:hAnsi="Times New Roman" w:cs="Times New Roman"/>
          <w:sz w:val="24"/>
          <w:szCs w:val="24"/>
        </w:rPr>
        <w:t>к Постановлению администрации</w:t>
      </w:r>
    </w:p>
    <w:p w:rsidR="00AF6A22" w:rsidRPr="00AF6A22" w:rsidRDefault="00AF6A22">
      <w:pPr>
        <w:widowControl w:val="0"/>
        <w:autoSpaceDE w:val="0"/>
        <w:autoSpaceDN w:val="0"/>
        <w:adjustRightInd w:val="0"/>
        <w:spacing w:after="0" w:line="240" w:lineRule="auto"/>
        <w:jc w:val="right"/>
        <w:rPr>
          <w:rFonts w:ascii="Times New Roman" w:hAnsi="Times New Roman" w:cs="Times New Roman"/>
          <w:sz w:val="24"/>
          <w:szCs w:val="24"/>
        </w:rPr>
      </w:pPr>
      <w:r w:rsidRPr="00AF6A22">
        <w:rPr>
          <w:rFonts w:ascii="Times New Roman" w:hAnsi="Times New Roman" w:cs="Times New Roman"/>
          <w:sz w:val="24"/>
          <w:szCs w:val="24"/>
        </w:rPr>
        <w:t>Тульской области</w:t>
      </w:r>
    </w:p>
    <w:p w:rsidR="00AF6A22" w:rsidRPr="00AF6A22" w:rsidRDefault="00AF6A22">
      <w:pPr>
        <w:widowControl w:val="0"/>
        <w:autoSpaceDE w:val="0"/>
        <w:autoSpaceDN w:val="0"/>
        <w:adjustRightInd w:val="0"/>
        <w:spacing w:after="0" w:line="240" w:lineRule="auto"/>
        <w:jc w:val="right"/>
        <w:rPr>
          <w:rFonts w:ascii="Times New Roman" w:hAnsi="Times New Roman" w:cs="Times New Roman"/>
          <w:sz w:val="24"/>
          <w:szCs w:val="24"/>
        </w:rPr>
      </w:pPr>
      <w:r w:rsidRPr="00AF6A22">
        <w:rPr>
          <w:rFonts w:ascii="Times New Roman" w:hAnsi="Times New Roman" w:cs="Times New Roman"/>
          <w:sz w:val="24"/>
          <w:szCs w:val="24"/>
        </w:rPr>
        <w:t>от 09.09.2009 N 656</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p>
    <w:p w:rsidR="00AF6A22" w:rsidRPr="00AF6A22" w:rsidRDefault="00AF6A22">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3"/>
      <w:bookmarkEnd w:id="2"/>
      <w:r w:rsidRPr="00AF6A22">
        <w:rPr>
          <w:rFonts w:ascii="Times New Roman" w:hAnsi="Times New Roman" w:cs="Times New Roman"/>
          <w:b/>
          <w:bCs/>
          <w:sz w:val="24"/>
          <w:szCs w:val="24"/>
        </w:rPr>
        <w:t>ПОРЯДОК</w:t>
      </w:r>
    </w:p>
    <w:p w:rsidR="00AF6A22" w:rsidRPr="00AF6A22" w:rsidRDefault="00AF6A22">
      <w:pPr>
        <w:widowControl w:val="0"/>
        <w:autoSpaceDE w:val="0"/>
        <w:autoSpaceDN w:val="0"/>
        <w:adjustRightInd w:val="0"/>
        <w:spacing w:after="0" w:line="240" w:lineRule="auto"/>
        <w:jc w:val="center"/>
        <w:rPr>
          <w:rFonts w:ascii="Times New Roman" w:hAnsi="Times New Roman" w:cs="Times New Roman"/>
          <w:b/>
          <w:bCs/>
          <w:sz w:val="24"/>
          <w:szCs w:val="24"/>
        </w:rPr>
      </w:pPr>
      <w:r w:rsidRPr="00AF6A22">
        <w:rPr>
          <w:rFonts w:ascii="Times New Roman" w:hAnsi="Times New Roman" w:cs="Times New Roman"/>
          <w:b/>
          <w:bCs/>
          <w:sz w:val="24"/>
          <w:szCs w:val="24"/>
        </w:rPr>
        <w:t>ПРЕДОСТАВЛЕНИЯ МЕР СОЦИАЛЬНОЙ ПОДДЕРЖКИ ГРАЖДАНАМ</w:t>
      </w:r>
    </w:p>
    <w:p w:rsidR="00AF6A22" w:rsidRPr="00AF6A22" w:rsidRDefault="00AF6A22">
      <w:pPr>
        <w:widowControl w:val="0"/>
        <w:autoSpaceDE w:val="0"/>
        <w:autoSpaceDN w:val="0"/>
        <w:adjustRightInd w:val="0"/>
        <w:spacing w:after="0" w:line="240" w:lineRule="auto"/>
        <w:jc w:val="center"/>
        <w:rPr>
          <w:rFonts w:ascii="Times New Roman" w:hAnsi="Times New Roman" w:cs="Times New Roman"/>
          <w:b/>
          <w:bCs/>
          <w:sz w:val="24"/>
          <w:szCs w:val="24"/>
        </w:rPr>
      </w:pPr>
      <w:r w:rsidRPr="00AF6A22">
        <w:rPr>
          <w:rFonts w:ascii="Times New Roman" w:hAnsi="Times New Roman" w:cs="Times New Roman"/>
          <w:b/>
          <w:bCs/>
          <w:sz w:val="24"/>
          <w:szCs w:val="24"/>
        </w:rPr>
        <w:t xml:space="preserve">РОССИЙСКОЙ ФЕДЕРАЦИИ, </w:t>
      </w:r>
      <w:proofErr w:type="gramStart"/>
      <w:r w:rsidRPr="00AF6A22">
        <w:rPr>
          <w:rFonts w:ascii="Times New Roman" w:hAnsi="Times New Roman" w:cs="Times New Roman"/>
          <w:b/>
          <w:bCs/>
          <w:sz w:val="24"/>
          <w:szCs w:val="24"/>
        </w:rPr>
        <w:t>ПРОЖИВАЮЩИМ</w:t>
      </w:r>
      <w:proofErr w:type="gramEnd"/>
      <w:r w:rsidRPr="00AF6A22">
        <w:rPr>
          <w:rFonts w:ascii="Times New Roman" w:hAnsi="Times New Roman" w:cs="Times New Roman"/>
          <w:b/>
          <w:bCs/>
          <w:sz w:val="24"/>
          <w:szCs w:val="24"/>
        </w:rPr>
        <w:t xml:space="preserve"> НА ТЕРРИТОРИИ</w:t>
      </w:r>
    </w:p>
    <w:p w:rsidR="00AF6A22" w:rsidRPr="00AF6A22" w:rsidRDefault="00AF6A22">
      <w:pPr>
        <w:widowControl w:val="0"/>
        <w:autoSpaceDE w:val="0"/>
        <w:autoSpaceDN w:val="0"/>
        <w:adjustRightInd w:val="0"/>
        <w:spacing w:after="0" w:line="240" w:lineRule="auto"/>
        <w:jc w:val="center"/>
        <w:rPr>
          <w:rFonts w:ascii="Times New Roman" w:hAnsi="Times New Roman" w:cs="Times New Roman"/>
          <w:b/>
          <w:bCs/>
          <w:sz w:val="24"/>
          <w:szCs w:val="24"/>
        </w:rPr>
      </w:pPr>
      <w:r w:rsidRPr="00AF6A22">
        <w:rPr>
          <w:rFonts w:ascii="Times New Roman" w:hAnsi="Times New Roman" w:cs="Times New Roman"/>
          <w:b/>
          <w:bCs/>
          <w:sz w:val="24"/>
          <w:szCs w:val="24"/>
        </w:rPr>
        <w:t>ТУЛЬСКОЙ ОБЛАСТИ, ПО ЗУБОПРОТЕЗИРОВАНИЮ И РЕМОНТУ</w:t>
      </w:r>
    </w:p>
    <w:p w:rsidR="00AF6A22" w:rsidRPr="00AF6A22" w:rsidRDefault="00AF6A22">
      <w:pPr>
        <w:widowControl w:val="0"/>
        <w:autoSpaceDE w:val="0"/>
        <w:autoSpaceDN w:val="0"/>
        <w:adjustRightInd w:val="0"/>
        <w:spacing w:after="0" w:line="240" w:lineRule="auto"/>
        <w:jc w:val="center"/>
        <w:rPr>
          <w:rFonts w:ascii="Times New Roman" w:hAnsi="Times New Roman" w:cs="Times New Roman"/>
          <w:b/>
          <w:bCs/>
          <w:sz w:val="24"/>
          <w:szCs w:val="24"/>
        </w:rPr>
      </w:pPr>
      <w:r w:rsidRPr="00AF6A22">
        <w:rPr>
          <w:rFonts w:ascii="Times New Roman" w:hAnsi="Times New Roman" w:cs="Times New Roman"/>
          <w:b/>
          <w:bCs/>
          <w:sz w:val="24"/>
          <w:szCs w:val="24"/>
        </w:rPr>
        <w:t>ЗУБНЫХ ПРОТЕЗОВ</w:t>
      </w:r>
    </w:p>
    <w:p w:rsidR="00AF6A22" w:rsidRPr="00AF6A22" w:rsidRDefault="00AF6A22">
      <w:pPr>
        <w:widowControl w:val="0"/>
        <w:autoSpaceDE w:val="0"/>
        <w:autoSpaceDN w:val="0"/>
        <w:adjustRightInd w:val="0"/>
        <w:spacing w:after="0" w:line="240" w:lineRule="auto"/>
        <w:jc w:val="center"/>
        <w:rPr>
          <w:rFonts w:ascii="Times New Roman" w:hAnsi="Times New Roman" w:cs="Times New Roman"/>
          <w:sz w:val="24"/>
          <w:szCs w:val="24"/>
        </w:rPr>
      </w:pPr>
    </w:p>
    <w:p w:rsidR="00AF6A22" w:rsidRPr="00AF6A22" w:rsidRDefault="00AF6A2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F6A22">
        <w:rPr>
          <w:rFonts w:ascii="Times New Roman" w:hAnsi="Times New Roman" w:cs="Times New Roman"/>
          <w:sz w:val="24"/>
          <w:szCs w:val="24"/>
        </w:rPr>
        <w:t>(в ред. Постановлений правительства Тульской области</w:t>
      </w:r>
      <w:proofErr w:type="gramEnd"/>
    </w:p>
    <w:p w:rsidR="00AF6A22" w:rsidRPr="00AF6A22" w:rsidRDefault="00AF6A22">
      <w:pPr>
        <w:widowControl w:val="0"/>
        <w:autoSpaceDE w:val="0"/>
        <w:autoSpaceDN w:val="0"/>
        <w:adjustRightInd w:val="0"/>
        <w:spacing w:after="0" w:line="240" w:lineRule="auto"/>
        <w:jc w:val="center"/>
        <w:rPr>
          <w:rFonts w:ascii="Times New Roman" w:hAnsi="Times New Roman" w:cs="Times New Roman"/>
          <w:sz w:val="24"/>
          <w:szCs w:val="24"/>
        </w:rPr>
      </w:pPr>
      <w:r w:rsidRPr="00AF6A22">
        <w:rPr>
          <w:rFonts w:ascii="Times New Roman" w:hAnsi="Times New Roman" w:cs="Times New Roman"/>
          <w:sz w:val="24"/>
          <w:szCs w:val="24"/>
        </w:rPr>
        <w:t xml:space="preserve">от 27.03.2013 </w:t>
      </w:r>
      <w:hyperlink r:id="rId10" w:history="1">
        <w:r w:rsidRPr="00AF6A22">
          <w:rPr>
            <w:rFonts w:ascii="Times New Roman" w:hAnsi="Times New Roman" w:cs="Times New Roman"/>
            <w:color w:val="0000FF"/>
            <w:sz w:val="24"/>
            <w:szCs w:val="24"/>
          </w:rPr>
          <w:t>N 119</w:t>
        </w:r>
      </w:hyperlink>
      <w:r w:rsidRPr="00AF6A22">
        <w:rPr>
          <w:rFonts w:ascii="Times New Roman" w:hAnsi="Times New Roman" w:cs="Times New Roman"/>
          <w:sz w:val="24"/>
          <w:szCs w:val="24"/>
        </w:rPr>
        <w:t xml:space="preserve">, от 25.09.2014 </w:t>
      </w:r>
      <w:hyperlink r:id="rId11" w:history="1">
        <w:r w:rsidRPr="00AF6A22">
          <w:rPr>
            <w:rFonts w:ascii="Times New Roman" w:hAnsi="Times New Roman" w:cs="Times New Roman"/>
            <w:color w:val="0000FF"/>
            <w:sz w:val="24"/>
            <w:szCs w:val="24"/>
          </w:rPr>
          <w:t>N 486</w:t>
        </w:r>
      </w:hyperlink>
      <w:r w:rsidRPr="00AF6A22">
        <w:rPr>
          <w:rFonts w:ascii="Times New Roman" w:hAnsi="Times New Roman" w:cs="Times New Roman"/>
          <w:sz w:val="24"/>
          <w:szCs w:val="24"/>
        </w:rPr>
        <w:t>)</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42"/>
      <w:bookmarkEnd w:id="3"/>
      <w:r w:rsidRPr="00AF6A22">
        <w:rPr>
          <w:rFonts w:ascii="Times New Roman" w:hAnsi="Times New Roman" w:cs="Times New Roman"/>
          <w:sz w:val="24"/>
          <w:szCs w:val="24"/>
        </w:rPr>
        <w:t xml:space="preserve">1. </w:t>
      </w:r>
      <w:proofErr w:type="gramStart"/>
      <w:r w:rsidRPr="00AF6A22">
        <w:rPr>
          <w:rFonts w:ascii="Times New Roman" w:hAnsi="Times New Roman" w:cs="Times New Roman"/>
          <w:sz w:val="24"/>
          <w:szCs w:val="24"/>
        </w:rPr>
        <w:t xml:space="preserve">Порядок предоставления мер социальной поддержки гражданам Российской Федерации, проживающим на территории Тульской области, по зубопротезированию и ремонту зубных протезов (далее - Порядок) разработан в соответствии с </w:t>
      </w:r>
      <w:hyperlink r:id="rId12" w:history="1">
        <w:r w:rsidRPr="00AF6A22">
          <w:rPr>
            <w:rFonts w:ascii="Times New Roman" w:hAnsi="Times New Roman" w:cs="Times New Roman"/>
            <w:color w:val="0000FF"/>
            <w:sz w:val="24"/>
            <w:szCs w:val="24"/>
          </w:rPr>
          <w:t>Законом</w:t>
        </w:r>
      </w:hyperlink>
      <w:r w:rsidRPr="00AF6A22">
        <w:rPr>
          <w:rFonts w:ascii="Times New Roman" w:hAnsi="Times New Roman" w:cs="Times New Roman"/>
          <w:sz w:val="24"/>
          <w:szCs w:val="24"/>
        </w:rPr>
        <w:t xml:space="preserve"> Тульской области от 1 апреля 2014 года N 2074-ЗТО "Об охране здоровья граждан в </w:t>
      </w:r>
      <w:r w:rsidRPr="00AF6A22">
        <w:rPr>
          <w:rFonts w:ascii="Times New Roman" w:hAnsi="Times New Roman" w:cs="Times New Roman"/>
          <w:sz w:val="24"/>
          <w:szCs w:val="24"/>
        </w:rPr>
        <w:lastRenderedPageBreak/>
        <w:t>Тульской области" и определяет правила предоставления мер социальной поддержки по зубопротезированию (за исключением протезов из драгметаллов) и (или) ремонту пластмассовых</w:t>
      </w:r>
      <w:proofErr w:type="gramEnd"/>
      <w:r w:rsidRPr="00AF6A22">
        <w:rPr>
          <w:rFonts w:ascii="Times New Roman" w:hAnsi="Times New Roman" w:cs="Times New Roman"/>
          <w:sz w:val="24"/>
          <w:szCs w:val="24"/>
        </w:rPr>
        <w:t xml:space="preserve"> пластинчатых зубных протезов гражданам Российской Федерации, проживающим на территории Тульской области, имеющим среднедушевой доход семьи (одиноко проживающего гражданина) за три календарных месяца, предшествующих месяцу обращения, ниже величины прожиточного минимума на душу населения, установленного в Тульской области на дату поступления обращения.</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r w:rsidRPr="00AF6A22">
        <w:rPr>
          <w:rFonts w:ascii="Times New Roman" w:hAnsi="Times New Roman" w:cs="Times New Roman"/>
          <w:sz w:val="24"/>
          <w:szCs w:val="24"/>
        </w:rPr>
        <w:t xml:space="preserve">(п. 1 в ред. </w:t>
      </w:r>
      <w:hyperlink r:id="rId13" w:history="1">
        <w:r w:rsidRPr="00AF6A22">
          <w:rPr>
            <w:rFonts w:ascii="Times New Roman" w:hAnsi="Times New Roman" w:cs="Times New Roman"/>
            <w:color w:val="0000FF"/>
            <w:sz w:val="24"/>
            <w:szCs w:val="24"/>
          </w:rPr>
          <w:t>Постановления</w:t>
        </w:r>
      </w:hyperlink>
      <w:r w:rsidRPr="00AF6A22">
        <w:rPr>
          <w:rFonts w:ascii="Times New Roman" w:hAnsi="Times New Roman" w:cs="Times New Roman"/>
          <w:sz w:val="24"/>
          <w:szCs w:val="24"/>
        </w:rPr>
        <w:t xml:space="preserve"> правительства Тульской области от 25.09.2014 N 486)</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2. Меры социальной поддержки указанной категории граждан предоставляются за счет средств бюджета Тульской области один раз в пять лет в виде скидки в размере 50-процентной стоимости зубопротезирования (за исключением протезов из драгоценных металлов) и (или) скидки в размере 50-процентной стоимости ремонта пластмассовых пластинчатых протезов.</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r w:rsidRPr="00AF6A22">
        <w:rPr>
          <w:rFonts w:ascii="Times New Roman" w:hAnsi="Times New Roman" w:cs="Times New Roman"/>
          <w:sz w:val="24"/>
          <w:szCs w:val="24"/>
        </w:rPr>
        <w:t xml:space="preserve">(в ред. </w:t>
      </w:r>
      <w:hyperlink r:id="rId14" w:history="1">
        <w:r w:rsidRPr="00AF6A22">
          <w:rPr>
            <w:rFonts w:ascii="Times New Roman" w:hAnsi="Times New Roman" w:cs="Times New Roman"/>
            <w:color w:val="0000FF"/>
            <w:sz w:val="24"/>
            <w:szCs w:val="24"/>
          </w:rPr>
          <w:t>Постановления</w:t>
        </w:r>
      </w:hyperlink>
      <w:r w:rsidRPr="00AF6A22">
        <w:rPr>
          <w:rFonts w:ascii="Times New Roman" w:hAnsi="Times New Roman" w:cs="Times New Roman"/>
          <w:sz w:val="24"/>
          <w:szCs w:val="24"/>
        </w:rPr>
        <w:t xml:space="preserve"> правительства Тульской области от 25.09.2014 N 486)</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3. Потребность населения Тульской области в предоставлении меры социальной поддержки по зубопротезированию и ремонту зубных протезов определяется государственными учреждениями Тульской области, осуществляющими функции в сфере социальной защиты населения. Информация о количестве жителей Тульской области, нуждающихся в указанной мере социальной поддержки, передается в орган исполнительной власти Тульской области в сфере здравоохранения.</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r w:rsidRPr="00AF6A22">
        <w:rPr>
          <w:rFonts w:ascii="Times New Roman" w:hAnsi="Times New Roman" w:cs="Times New Roman"/>
          <w:sz w:val="24"/>
          <w:szCs w:val="24"/>
        </w:rPr>
        <w:t xml:space="preserve">(в ред. </w:t>
      </w:r>
      <w:hyperlink r:id="rId15" w:history="1">
        <w:r w:rsidRPr="00AF6A22">
          <w:rPr>
            <w:rFonts w:ascii="Times New Roman" w:hAnsi="Times New Roman" w:cs="Times New Roman"/>
            <w:color w:val="0000FF"/>
            <w:sz w:val="24"/>
            <w:szCs w:val="24"/>
          </w:rPr>
          <w:t>Постановления</w:t>
        </w:r>
      </w:hyperlink>
      <w:r w:rsidRPr="00AF6A22">
        <w:rPr>
          <w:rFonts w:ascii="Times New Roman" w:hAnsi="Times New Roman" w:cs="Times New Roman"/>
          <w:sz w:val="24"/>
          <w:szCs w:val="24"/>
        </w:rPr>
        <w:t xml:space="preserve"> правительства Тульской области от 27.03.2013 N 119)</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48"/>
      <w:bookmarkEnd w:id="4"/>
      <w:r w:rsidRPr="00AF6A22">
        <w:rPr>
          <w:rFonts w:ascii="Times New Roman" w:hAnsi="Times New Roman" w:cs="Times New Roman"/>
          <w:sz w:val="24"/>
          <w:szCs w:val="24"/>
        </w:rPr>
        <w:t xml:space="preserve">4. </w:t>
      </w:r>
      <w:proofErr w:type="gramStart"/>
      <w:r w:rsidRPr="00AF6A22">
        <w:rPr>
          <w:rFonts w:ascii="Times New Roman" w:hAnsi="Times New Roman" w:cs="Times New Roman"/>
          <w:sz w:val="24"/>
          <w:szCs w:val="24"/>
        </w:rPr>
        <w:t>Предусмотренные настоящим Порядком меры социальной поддержки оказываются гражданам Российской Федерации, проживающим на территории Тульской области, при зубопротезировании и ремонте пластмассовых пластинчатых протезов в медицинских организациях, перечень которых публикуется в сетевом издании "Сборник правовых актов Тульской области и иной официальной информации" в информационно-телекоммуникационной сети "Интернет" - http://npatula.ru и других средствах массовой информации органом исполнительной власти Тульской области в сфере здравоохранения</w:t>
      </w:r>
      <w:proofErr w:type="gramEnd"/>
      <w:r w:rsidRPr="00AF6A22">
        <w:rPr>
          <w:rFonts w:ascii="Times New Roman" w:hAnsi="Times New Roman" w:cs="Times New Roman"/>
          <w:sz w:val="24"/>
          <w:szCs w:val="24"/>
        </w:rPr>
        <w:t>.</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r w:rsidRPr="00AF6A22">
        <w:rPr>
          <w:rFonts w:ascii="Times New Roman" w:hAnsi="Times New Roman" w:cs="Times New Roman"/>
          <w:sz w:val="24"/>
          <w:szCs w:val="24"/>
        </w:rPr>
        <w:t>(</w:t>
      </w:r>
      <w:proofErr w:type="gramStart"/>
      <w:r w:rsidRPr="00AF6A22">
        <w:rPr>
          <w:rFonts w:ascii="Times New Roman" w:hAnsi="Times New Roman" w:cs="Times New Roman"/>
          <w:sz w:val="24"/>
          <w:szCs w:val="24"/>
        </w:rPr>
        <w:t>в</w:t>
      </w:r>
      <w:proofErr w:type="gramEnd"/>
      <w:r w:rsidRPr="00AF6A22">
        <w:rPr>
          <w:rFonts w:ascii="Times New Roman" w:hAnsi="Times New Roman" w:cs="Times New Roman"/>
          <w:sz w:val="24"/>
          <w:szCs w:val="24"/>
        </w:rPr>
        <w:t xml:space="preserve"> ред. </w:t>
      </w:r>
      <w:hyperlink r:id="rId16" w:history="1">
        <w:r w:rsidRPr="00AF6A22">
          <w:rPr>
            <w:rFonts w:ascii="Times New Roman" w:hAnsi="Times New Roman" w:cs="Times New Roman"/>
            <w:color w:val="0000FF"/>
            <w:sz w:val="24"/>
            <w:szCs w:val="24"/>
          </w:rPr>
          <w:t>Постановления</w:t>
        </w:r>
      </w:hyperlink>
      <w:r w:rsidRPr="00AF6A22">
        <w:rPr>
          <w:rFonts w:ascii="Times New Roman" w:hAnsi="Times New Roman" w:cs="Times New Roman"/>
          <w:sz w:val="24"/>
          <w:szCs w:val="24"/>
        </w:rPr>
        <w:t xml:space="preserve"> правительства Тульской области от 25.09.2014 N 486)</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 xml:space="preserve">5. </w:t>
      </w:r>
      <w:proofErr w:type="gramStart"/>
      <w:r w:rsidRPr="00AF6A22">
        <w:rPr>
          <w:rFonts w:ascii="Times New Roman" w:hAnsi="Times New Roman" w:cs="Times New Roman"/>
          <w:sz w:val="24"/>
          <w:szCs w:val="24"/>
        </w:rPr>
        <w:t xml:space="preserve">Отбор медицинских организаций для включения в перечень, указанный в </w:t>
      </w:r>
      <w:hyperlink w:anchor="Par48" w:history="1">
        <w:r w:rsidRPr="00AF6A22">
          <w:rPr>
            <w:rFonts w:ascii="Times New Roman" w:hAnsi="Times New Roman" w:cs="Times New Roman"/>
            <w:color w:val="0000FF"/>
            <w:sz w:val="24"/>
            <w:szCs w:val="24"/>
          </w:rPr>
          <w:t>пункте 4</w:t>
        </w:r>
      </w:hyperlink>
      <w:r w:rsidRPr="00AF6A22">
        <w:rPr>
          <w:rFonts w:ascii="Times New Roman" w:hAnsi="Times New Roman" w:cs="Times New Roman"/>
          <w:sz w:val="24"/>
          <w:szCs w:val="24"/>
        </w:rPr>
        <w:t xml:space="preserve"> настоящего Порядка, по предоставлению услуг по льготному зубопротезированию и ремонту пластмассовых пластинчатых зубных протезов жителям Тульской области осуществляется в соответствии с Федеральным </w:t>
      </w:r>
      <w:hyperlink r:id="rId17" w:history="1">
        <w:r w:rsidRPr="00AF6A22">
          <w:rPr>
            <w:rFonts w:ascii="Times New Roman" w:hAnsi="Times New Roman" w:cs="Times New Roman"/>
            <w:color w:val="0000FF"/>
            <w:sz w:val="24"/>
            <w:szCs w:val="24"/>
          </w:rPr>
          <w:t>законом</w:t>
        </w:r>
      </w:hyperlink>
      <w:r w:rsidRPr="00AF6A22">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зонирования социально-экономического</w:t>
      </w:r>
      <w:proofErr w:type="gramEnd"/>
      <w:r w:rsidRPr="00AF6A22">
        <w:rPr>
          <w:rFonts w:ascii="Times New Roman" w:hAnsi="Times New Roman" w:cs="Times New Roman"/>
          <w:sz w:val="24"/>
          <w:szCs w:val="24"/>
        </w:rPr>
        <w:t xml:space="preserve"> пространства Тульской области, определенного </w:t>
      </w:r>
      <w:hyperlink r:id="rId18" w:history="1">
        <w:r w:rsidRPr="00AF6A22">
          <w:rPr>
            <w:rFonts w:ascii="Times New Roman" w:hAnsi="Times New Roman" w:cs="Times New Roman"/>
            <w:color w:val="0000FF"/>
            <w:sz w:val="24"/>
            <w:szCs w:val="24"/>
          </w:rPr>
          <w:t>Законом</w:t>
        </w:r>
      </w:hyperlink>
      <w:r w:rsidRPr="00AF6A22">
        <w:rPr>
          <w:rFonts w:ascii="Times New Roman" w:hAnsi="Times New Roman" w:cs="Times New Roman"/>
          <w:sz w:val="24"/>
          <w:szCs w:val="24"/>
        </w:rPr>
        <w:t xml:space="preserve"> Тульской области от 7 мая 2011 года N 1560-ЗТО "О программе социально-экономического развития Тульской области до 2015 года".</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r w:rsidRPr="00AF6A22">
        <w:rPr>
          <w:rFonts w:ascii="Times New Roman" w:hAnsi="Times New Roman" w:cs="Times New Roman"/>
          <w:sz w:val="24"/>
          <w:szCs w:val="24"/>
        </w:rPr>
        <w:t xml:space="preserve">(в ред. Постановлений правительства Тульской области от 27.03.2013 </w:t>
      </w:r>
      <w:hyperlink r:id="rId19" w:history="1">
        <w:r w:rsidRPr="00AF6A22">
          <w:rPr>
            <w:rFonts w:ascii="Times New Roman" w:hAnsi="Times New Roman" w:cs="Times New Roman"/>
            <w:color w:val="0000FF"/>
            <w:sz w:val="24"/>
            <w:szCs w:val="24"/>
          </w:rPr>
          <w:t>N 119</w:t>
        </w:r>
      </w:hyperlink>
      <w:r w:rsidRPr="00AF6A22">
        <w:rPr>
          <w:rFonts w:ascii="Times New Roman" w:hAnsi="Times New Roman" w:cs="Times New Roman"/>
          <w:sz w:val="24"/>
          <w:szCs w:val="24"/>
        </w:rPr>
        <w:t xml:space="preserve">, от 25.09.2014 </w:t>
      </w:r>
      <w:hyperlink r:id="rId20" w:history="1">
        <w:r w:rsidRPr="00AF6A22">
          <w:rPr>
            <w:rFonts w:ascii="Times New Roman" w:hAnsi="Times New Roman" w:cs="Times New Roman"/>
            <w:color w:val="0000FF"/>
            <w:sz w:val="24"/>
            <w:szCs w:val="24"/>
          </w:rPr>
          <w:t>N 486</w:t>
        </w:r>
      </w:hyperlink>
      <w:r w:rsidRPr="00AF6A22">
        <w:rPr>
          <w:rFonts w:ascii="Times New Roman" w:hAnsi="Times New Roman" w:cs="Times New Roman"/>
          <w:sz w:val="24"/>
          <w:szCs w:val="24"/>
        </w:rPr>
        <w:t>)</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 xml:space="preserve">6. Получатели мер социальной поддержки по зубопротезированию и ремонту зубных протезов за счет средств бюджета Тульской области имеют право выбора медицинской организации из перечня, указанного в </w:t>
      </w:r>
      <w:hyperlink w:anchor="Par48" w:history="1">
        <w:r w:rsidRPr="00AF6A22">
          <w:rPr>
            <w:rFonts w:ascii="Times New Roman" w:hAnsi="Times New Roman" w:cs="Times New Roman"/>
            <w:color w:val="0000FF"/>
            <w:sz w:val="24"/>
            <w:szCs w:val="24"/>
          </w:rPr>
          <w:t>пункте 4</w:t>
        </w:r>
      </w:hyperlink>
      <w:r w:rsidRPr="00AF6A22">
        <w:rPr>
          <w:rFonts w:ascii="Times New Roman" w:hAnsi="Times New Roman" w:cs="Times New Roman"/>
          <w:sz w:val="24"/>
          <w:szCs w:val="24"/>
        </w:rPr>
        <w:t xml:space="preserve"> настоящего Порядка.</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 xml:space="preserve">Оплата стоматологических услуг по зубопротезированию и ремонту зубных протезов, полученных гражданами Российской Федерации, проживающими на территории Тульской области, имеющими право на меры социальной поддержки в виде 50-процентной скидки по зубопротезированию и ремонту пластмассовых пластинчатых зубных протезов, в медицинских организациях, не включенных в перечень, указанный в </w:t>
      </w:r>
      <w:hyperlink w:anchor="Par48" w:history="1">
        <w:r w:rsidRPr="00AF6A22">
          <w:rPr>
            <w:rFonts w:ascii="Times New Roman" w:hAnsi="Times New Roman" w:cs="Times New Roman"/>
            <w:color w:val="0000FF"/>
            <w:sz w:val="24"/>
            <w:szCs w:val="24"/>
          </w:rPr>
          <w:t>пункте 4</w:t>
        </w:r>
      </w:hyperlink>
      <w:r w:rsidRPr="00AF6A22">
        <w:rPr>
          <w:rFonts w:ascii="Times New Roman" w:hAnsi="Times New Roman" w:cs="Times New Roman"/>
          <w:sz w:val="24"/>
          <w:szCs w:val="24"/>
        </w:rPr>
        <w:t xml:space="preserve"> настоящего Порядка, не производится.</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r w:rsidRPr="00AF6A22">
        <w:rPr>
          <w:rFonts w:ascii="Times New Roman" w:hAnsi="Times New Roman" w:cs="Times New Roman"/>
          <w:sz w:val="24"/>
          <w:szCs w:val="24"/>
        </w:rPr>
        <w:t xml:space="preserve">(в ред. </w:t>
      </w:r>
      <w:hyperlink r:id="rId21" w:history="1">
        <w:r w:rsidRPr="00AF6A22">
          <w:rPr>
            <w:rFonts w:ascii="Times New Roman" w:hAnsi="Times New Roman" w:cs="Times New Roman"/>
            <w:color w:val="0000FF"/>
            <w:sz w:val="24"/>
            <w:szCs w:val="24"/>
          </w:rPr>
          <w:t>Постановления</w:t>
        </w:r>
      </w:hyperlink>
      <w:r w:rsidRPr="00AF6A22">
        <w:rPr>
          <w:rFonts w:ascii="Times New Roman" w:hAnsi="Times New Roman" w:cs="Times New Roman"/>
          <w:sz w:val="24"/>
          <w:szCs w:val="24"/>
        </w:rPr>
        <w:t xml:space="preserve"> правительства Тульской области от 25.09.2014 N 486)</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 xml:space="preserve">Возмещение затрат в виде 50-процентной скидки по зубопротезированию и ремонту зубных протезов при оказании стоматологических услуг гражданам, указанным в </w:t>
      </w:r>
      <w:hyperlink w:anchor="Par42" w:history="1">
        <w:r w:rsidRPr="00AF6A22">
          <w:rPr>
            <w:rFonts w:ascii="Times New Roman" w:hAnsi="Times New Roman" w:cs="Times New Roman"/>
            <w:color w:val="0000FF"/>
            <w:sz w:val="24"/>
            <w:szCs w:val="24"/>
          </w:rPr>
          <w:t>пункте 1</w:t>
        </w:r>
      </w:hyperlink>
      <w:r w:rsidRPr="00AF6A22">
        <w:rPr>
          <w:rFonts w:ascii="Times New Roman" w:hAnsi="Times New Roman" w:cs="Times New Roman"/>
          <w:sz w:val="24"/>
          <w:szCs w:val="24"/>
        </w:rPr>
        <w:t xml:space="preserve"> </w:t>
      </w:r>
      <w:r w:rsidRPr="00AF6A22">
        <w:rPr>
          <w:rFonts w:ascii="Times New Roman" w:hAnsi="Times New Roman" w:cs="Times New Roman"/>
          <w:sz w:val="24"/>
          <w:szCs w:val="24"/>
        </w:rPr>
        <w:lastRenderedPageBreak/>
        <w:t>настоящего Порядка, при протезировании драгоценными металлами не производится.</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r w:rsidRPr="00AF6A22">
        <w:rPr>
          <w:rFonts w:ascii="Times New Roman" w:hAnsi="Times New Roman" w:cs="Times New Roman"/>
          <w:sz w:val="24"/>
          <w:szCs w:val="24"/>
        </w:rPr>
        <w:t xml:space="preserve">(в ред. </w:t>
      </w:r>
      <w:hyperlink r:id="rId22" w:history="1">
        <w:r w:rsidRPr="00AF6A22">
          <w:rPr>
            <w:rFonts w:ascii="Times New Roman" w:hAnsi="Times New Roman" w:cs="Times New Roman"/>
            <w:color w:val="0000FF"/>
            <w:sz w:val="24"/>
            <w:szCs w:val="24"/>
          </w:rPr>
          <w:t>Постановления</w:t>
        </w:r>
      </w:hyperlink>
      <w:r w:rsidRPr="00AF6A22">
        <w:rPr>
          <w:rFonts w:ascii="Times New Roman" w:hAnsi="Times New Roman" w:cs="Times New Roman"/>
          <w:sz w:val="24"/>
          <w:szCs w:val="24"/>
        </w:rPr>
        <w:t xml:space="preserve"> правительства Тульской области от 25.09.2014 N 486)</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57"/>
      <w:bookmarkEnd w:id="5"/>
      <w:r w:rsidRPr="00AF6A22">
        <w:rPr>
          <w:rFonts w:ascii="Times New Roman" w:hAnsi="Times New Roman" w:cs="Times New Roman"/>
          <w:sz w:val="24"/>
          <w:szCs w:val="24"/>
        </w:rPr>
        <w:t>7. Гражданин Российской Федерации, проживающий на территории Тульской области, имеющий право на меры социальной поддержки по зубопротезированию и ремонту зубных протезов, при обращении в медицинскую организацию представляет следующие документы:</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r w:rsidRPr="00AF6A22">
        <w:rPr>
          <w:rFonts w:ascii="Times New Roman" w:hAnsi="Times New Roman" w:cs="Times New Roman"/>
          <w:sz w:val="24"/>
          <w:szCs w:val="24"/>
        </w:rPr>
        <w:t xml:space="preserve">(в ред. </w:t>
      </w:r>
      <w:hyperlink r:id="rId23" w:history="1">
        <w:r w:rsidRPr="00AF6A22">
          <w:rPr>
            <w:rFonts w:ascii="Times New Roman" w:hAnsi="Times New Roman" w:cs="Times New Roman"/>
            <w:color w:val="0000FF"/>
            <w:sz w:val="24"/>
            <w:szCs w:val="24"/>
          </w:rPr>
          <w:t>Постановления</w:t>
        </w:r>
      </w:hyperlink>
      <w:r w:rsidRPr="00AF6A22">
        <w:rPr>
          <w:rFonts w:ascii="Times New Roman" w:hAnsi="Times New Roman" w:cs="Times New Roman"/>
          <w:sz w:val="24"/>
          <w:szCs w:val="24"/>
        </w:rPr>
        <w:t xml:space="preserve"> правительства Тульской области от 25.09.2014 N 486)</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заявление на имя руководителя медицинской организации о предоставлении скидки на зубопротезирование и (или) ремонт зубных протезов;</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копию паспорта;</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документы из государственного учреждения Тульской области, осуществляющего функции в сфере социальной защиты населения по месту жительства, подтверждающие, что среднедушевой доход семьи (одиноко проживающего гражданина) ниже величины прожиточного минимума, установленного на территории Тульской области.</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r w:rsidRPr="00AF6A22">
        <w:rPr>
          <w:rFonts w:ascii="Times New Roman" w:hAnsi="Times New Roman" w:cs="Times New Roman"/>
          <w:sz w:val="24"/>
          <w:szCs w:val="24"/>
        </w:rPr>
        <w:t xml:space="preserve">(в ред. </w:t>
      </w:r>
      <w:hyperlink r:id="rId24" w:history="1">
        <w:r w:rsidRPr="00AF6A22">
          <w:rPr>
            <w:rFonts w:ascii="Times New Roman" w:hAnsi="Times New Roman" w:cs="Times New Roman"/>
            <w:color w:val="0000FF"/>
            <w:sz w:val="24"/>
            <w:szCs w:val="24"/>
          </w:rPr>
          <w:t>Постановления</w:t>
        </w:r>
      </w:hyperlink>
      <w:r w:rsidRPr="00AF6A22">
        <w:rPr>
          <w:rFonts w:ascii="Times New Roman" w:hAnsi="Times New Roman" w:cs="Times New Roman"/>
          <w:sz w:val="24"/>
          <w:szCs w:val="24"/>
        </w:rPr>
        <w:t xml:space="preserve"> правительства Тульской области от 27.03.2013 N 119)</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8. Предоставление льготного зубопротезирования осуществляется на основании договора между получателем мер социальной поддержки и медицинской организацией. В договор включаются условия о виде протезирования, конструкции зубного протеза, сроках протезирования, гарантийных сроках и другие условия в соответствии с действующим законодательством.</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9. Орган исполнительной власти Тульской области, уполномоченный в сфере здравоохранения, ведет Реестр получателей мер социальной поддержки в виде 50-процентной скидки на зубопротезирование и ремонт зубных протезов и контролирует периодичность получения указанных мер социальной поддержки.</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65"/>
      <w:bookmarkEnd w:id="6"/>
      <w:r w:rsidRPr="00AF6A22">
        <w:rPr>
          <w:rFonts w:ascii="Times New Roman" w:hAnsi="Times New Roman" w:cs="Times New Roman"/>
          <w:sz w:val="24"/>
          <w:szCs w:val="24"/>
        </w:rPr>
        <w:t xml:space="preserve">10. Медицинские организации ежемесячно составляют Реестр предоставления стоматологической помощи населению Тульской области, в котором указываются фамилия, имя, отчество получателя мер социальной поддержки, номер договора, дата оказания услуг, общая стоимость оказанных услуг, сумма 50-процентной скидки. </w:t>
      </w:r>
      <w:proofErr w:type="gramStart"/>
      <w:r w:rsidRPr="00AF6A22">
        <w:rPr>
          <w:rFonts w:ascii="Times New Roman" w:hAnsi="Times New Roman" w:cs="Times New Roman"/>
          <w:sz w:val="24"/>
          <w:szCs w:val="24"/>
        </w:rPr>
        <w:t>Реестр предоставления стоматологической помощи населению Тульской области подписывается руководителем медицинской организации, заверяется печатью и представляется в орган исполнительной власти Тульской области, уполномоченный в сфере здравоохранения, вместе со счетом, счетом-фактурой, актом выполненных работ, копиями договоров на изготовление и ремонт зубных протезов, подтверждающих объем и качество оказанных услуг по льготному зубопротезированию, подписанных получателем меры социальной поддержки и исполнителем (врачом) и заверенных руководителем</w:t>
      </w:r>
      <w:proofErr w:type="gramEnd"/>
      <w:r w:rsidRPr="00AF6A22">
        <w:rPr>
          <w:rFonts w:ascii="Times New Roman" w:hAnsi="Times New Roman" w:cs="Times New Roman"/>
          <w:sz w:val="24"/>
          <w:szCs w:val="24"/>
        </w:rPr>
        <w:t xml:space="preserve"> медицинской организации, и документами, указанными в </w:t>
      </w:r>
      <w:hyperlink w:anchor="Par57" w:history="1">
        <w:r w:rsidRPr="00AF6A22">
          <w:rPr>
            <w:rFonts w:ascii="Times New Roman" w:hAnsi="Times New Roman" w:cs="Times New Roman"/>
            <w:color w:val="0000FF"/>
            <w:sz w:val="24"/>
            <w:szCs w:val="24"/>
          </w:rPr>
          <w:t>пункте 7</w:t>
        </w:r>
      </w:hyperlink>
      <w:r w:rsidRPr="00AF6A22">
        <w:rPr>
          <w:rFonts w:ascii="Times New Roman" w:hAnsi="Times New Roman" w:cs="Times New Roman"/>
          <w:sz w:val="24"/>
          <w:szCs w:val="24"/>
        </w:rPr>
        <w:t xml:space="preserve"> настоящего Порядка.</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11. Орган исполнительной власти Тульской области, уполномоченный в сфере здравоохранения, проводит экспертизу представленных документов и осуществляет возмещение затрат медицинским организациям по предоставлению мер социальной поддержки гражданам в виде 50-процентной скидки на зубопротезирование и ремонт зубных протезов.</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 xml:space="preserve">12. </w:t>
      </w:r>
      <w:proofErr w:type="gramStart"/>
      <w:r w:rsidRPr="00AF6A22">
        <w:rPr>
          <w:rFonts w:ascii="Times New Roman" w:hAnsi="Times New Roman" w:cs="Times New Roman"/>
          <w:sz w:val="24"/>
          <w:szCs w:val="24"/>
        </w:rPr>
        <w:t xml:space="preserve">Возмещение затрат медицинским организациям, связанных с предоставлением гражданам, указанным в </w:t>
      </w:r>
      <w:hyperlink w:anchor="Par42" w:history="1">
        <w:r w:rsidRPr="00AF6A22">
          <w:rPr>
            <w:rFonts w:ascii="Times New Roman" w:hAnsi="Times New Roman" w:cs="Times New Roman"/>
            <w:color w:val="0000FF"/>
            <w:sz w:val="24"/>
            <w:szCs w:val="24"/>
          </w:rPr>
          <w:t>пункте 1</w:t>
        </w:r>
      </w:hyperlink>
      <w:r w:rsidRPr="00AF6A22">
        <w:rPr>
          <w:rFonts w:ascii="Times New Roman" w:hAnsi="Times New Roman" w:cs="Times New Roman"/>
          <w:sz w:val="24"/>
          <w:szCs w:val="24"/>
        </w:rPr>
        <w:t xml:space="preserve"> настоящего Порядка, мер социальной поддержки в виде 50-процентной скидки на зубопротезирование и ремонт зубных протезов осуществляется органом исполнительной власти Тульской области, уполномоченным в сфере здравоохранения, в соответствии с заключенными государственными контрактами, на основании документов, указанных в </w:t>
      </w:r>
      <w:hyperlink w:anchor="Par65" w:history="1">
        <w:r w:rsidRPr="00AF6A22">
          <w:rPr>
            <w:rFonts w:ascii="Times New Roman" w:hAnsi="Times New Roman" w:cs="Times New Roman"/>
            <w:color w:val="0000FF"/>
            <w:sz w:val="24"/>
            <w:szCs w:val="24"/>
          </w:rPr>
          <w:t>пункте 10</w:t>
        </w:r>
      </w:hyperlink>
      <w:r w:rsidRPr="00AF6A22">
        <w:rPr>
          <w:rFonts w:ascii="Times New Roman" w:hAnsi="Times New Roman" w:cs="Times New Roman"/>
          <w:sz w:val="24"/>
          <w:szCs w:val="24"/>
        </w:rPr>
        <w:t xml:space="preserve"> настоящего Порядка.</w:t>
      </w:r>
      <w:proofErr w:type="gramEnd"/>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 xml:space="preserve">13. </w:t>
      </w:r>
      <w:proofErr w:type="gramStart"/>
      <w:r w:rsidRPr="00AF6A22">
        <w:rPr>
          <w:rFonts w:ascii="Times New Roman" w:hAnsi="Times New Roman" w:cs="Times New Roman"/>
          <w:sz w:val="24"/>
          <w:szCs w:val="24"/>
        </w:rPr>
        <w:t xml:space="preserve">Контроль реализации предоставления мер социальной поддержки гражданам Российской Федерации, проживающим на территории Тульской области, имеющим среднедушевой доход ниже величины прожиточного минимума, установленного на территории Тульской области, в виде 50-процентной скидки на зубопротезирование и ремонт пластмассовых пластинчатых зубных протезов, а также контроль качества </w:t>
      </w:r>
      <w:r w:rsidRPr="00AF6A22">
        <w:rPr>
          <w:rFonts w:ascii="Times New Roman" w:hAnsi="Times New Roman" w:cs="Times New Roman"/>
          <w:sz w:val="24"/>
          <w:szCs w:val="24"/>
        </w:rPr>
        <w:lastRenderedPageBreak/>
        <w:t>предоставления стоматологических ортопедических услуг указанной категории граждан осуществляется органом исполнительной власти Тульской области, уполномоченным в сфере здравоохранения.</w:t>
      </w:r>
      <w:proofErr w:type="gramEnd"/>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r w:rsidRPr="00AF6A22">
        <w:rPr>
          <w:rFonts w:ascii="Times New Roman" w:hAnsi="Times New Roman" w:cs="Times New Roman"/>
          <w:sz w:val="24"/>
          <w:szCs w:val="24"/>
        </w:rPr>
        <w:t>(</w:t>
      </w:r>
      <w:proofErr w:type="gramStart"/>
      <w:r w:rsidRPr="00AF6A22">
        <w:rPr>
          <w:rFonts w:ascii="Times New Roman" w:hAnsi="Times New Roman" w:cs="Times New Roman"/>
          <w:sz w:val="24"/>
          <w:szCs w:val="24"/>
        </w:rPr>
        <w:t>в</w:t>
      </w:r>
      <w:proofErr w:type="gramEnd"/>
      <w:r w:rsidRPr="00AF6A22">
        <w:rPr>
          <w:rFonts w:ascii="Times New Roman" w:hAnsi="Times New Roman" w:cs="Times New Roman"/>
          <w:sz w:val="24"/>
          <w:szCs w:val="24"/>
        </w:rPr>
        <w:t xml:space="preserve"> ред. </w:t>
      </w:r>
      <w:hyperlink r:id="rId25" w:history="1">
        <w:r w:rsidRPr="00AF6A22">
          <w:rPr>
            <w:rFonts w:ascii="Times New Roman" w:hAnsi="Times New Roman" w:cs="Times New Roman"/>
            <w:color w:val="0000FF"/>
            <w:sz w:val="24"/>
            <w:szCs w:val="24"/>
          </w:rPr>
          <w:t>Постановления</w:t>
        </w:r>
      </w:hyperlink>
      <w:r w:rsidRPr="00AF6A22">
        <w:rPr>
          <w:rFonts w:ascii="Times New Roman" w:hAnsi="Times New Roman" w:cs="Times New Roman"/>
          <w:sz w:val="24"/>
          <w:szCs w:val="24"/>
        </w:rPr>
        <w:t xml:space="preserve"> правительства Тульской области от 25.09.2014 N 486)</w:t>
      </w:r>
    </w:p>
    <w:p w:rsidR="00AF6A22" w:rsidRPr="00AF6A22" w:rsidRDefault="00AF6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6A22">
        <w:rPr>
          <w:rFonts w:ascii="Times New Roman" w:hAnsi="Times New Roman" w:cs="Times New Roman"/>
          <w:sz w:val="24"/>
          <w:szCs w:val="24"/>
        </w:rPr>
        <w:t>14. Контроль за целевым и эффективным использованием бюджетных средств осуществляется в соответствии с бюджетным законодательством.</w:t>
      </w: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p>
    <w:p w:rsidR="00AF6A22" w:rsidRPr="00AF6A22" w:rsidRDefault="00AF6A22">
      <w:pPr>
        <w:widowControl w:val="0"/>
        <w:autoSpaceDE w:val="0"/>
        <w:autoSpaceDN w:val="0"/>
        <w:adjustRightInd w:val="0"/>
        <w:spacing w:after="0" w:line="240" w:lineRule="auto"/>
        <w:jc w:val="both"/>
        <w:rPr>
          <w:rFonts w:ascii="Times New Roman" w:hAnsi="Times New Roman" w:cs="Times New Roman"/>
          <w:sz w:val="24"/>
          <w:szCs w:val="24"/>
        </w:rPr>
      </w:pPr>
    </w:p>
    <w:p w:rsidR="00AF6A22" w:rsidRPr="00AF6A22" w:rsidRDefault="00AF6A22">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4B1BF0" w:rsidRPr="00AF6A22" w:rsidRDefault="004B1BF0">
      <w:pPr>
        <w:rPr>
          <w:rFonts w:ascii="Times New Roman" w:hAnsi="Times New Roman" w:cs="Times New Roman"/>
          <w:sz w:val="24"/>
          <w:szCs w:val="24"/>
        </w:rPr>
      </w:pPr>
    </w:p>
    <w:sectPr w:rsidR="004B1BF0" w:rsidRPr="00AF6A22" w:rsidSect="00731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A22"/>
    <w:rsid w:val="004B1BF0"/>
    <w:rsid w:val="00913143"/>
    <w:rsid w:val="00AA68DB"/>
    <w:rsid w:val="00AF6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C9778DC10B8D0B8F415ECE8A223077E302AC4F93A98B330AFBB91A4747DFC06480y4y7K" TargetMode="External"/><Relationship Id="rId13" Type="http://schemas.openxmlformats.org/officeDocument/2006/relationships/hyperlink" Target="consultantplus://offline/ref=F21540E2E71307640F4AC9778DC10B8D0B8F415ECE8A223077E302AC4F93A98B330AFBB91A4747DFC06480y4y4K" TargetMode="External"/><Relationship Id="rId18" Type="http://schemas.openxmlformats.org/officeDocument/2006/relationships/hyperlink" Target="consultantplus://offline/ref=F21540E2E71307640F4AC9778DC10B8D0B8F415ECC8A233573E302AC4F93A98By3y3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21540E2E71307640F4AC9778DC10B8D0B8F415ECE8A223077E302AC4F93A98B330AFBB91A4747DFC06483y4y6K" TargetMode="External"/><Relationship Id="rId7" Type="http://schemas.openxmlformats.org/officeDocument/2006/relationships/hyperlink" Target="consultantplus://offline/ref=F21540E2E71307640F4AC9778DC10B8D0B8F415ECE8A293276E302AC4F93A98B330AFBB91A4747DFC06686y4yBK" TargetMode="External"/><Relationship Id="rId12" Type="http://schemas.openxmlformats.org/officeDocument/2006/relationships/hyperlink" Target="consultantplus://offline/ref=F21540E2E71307640F4AC9778DC10B8D0B8F415ECD83263174E302AC4F93A98B330AFBB91A4747DFC06488y4y0K" TargetMode="External"/><Relationship Id="rId17" Type="http://schemas.openxmlformats.org/officeDocument/2006/relationships/hyperlink" Target="consultantplus://offline/ref=F21540E2E71307640F4AC9618EAD55860D831E55C98D2A662CBC59F118y9yAK" TargetMode="External"/><Relationship Id="rId25" Type="http://schemas.openxmlformats.org/officeDocument/2006/relationships/hyperlink" Target="consultantplus://offline/ref=F21540E2E71307640F4AC9778DC10B8D0B8F415ECE8A223077E302AC4F93A98B330AFBB91A4747DFC06483y4yBK" TargetMode="External"/><Relationship Id="rId2" Type="http://schemas.openxmlformats.org/officeDocument/2006/relationships/settings" Target="settings.xml"/><Relationship Id="rId16" Type="http://schemas.openxmlformats.org/officeDocument/2006/relationships/hyperlink" Target="consultantplus://offline/ref=F21540E2E71307640F4AC9778DC10B8D0B8F415ECE8A223077E302AC4F93A98B330AFBB91A4747DFC06483y4y2K" TargetMode="External"/><Relationship Id="rId20" Type="http://schemas.openxmlformats.org/officeDocument/2006/relationships/hyperlink" Target="consultantplus://offline/ref=F21540E2E71307640F4AC9778DC10B8D0B8F415ECE8A223077E302AC4F93A98B330AFBB91A4747DFC06483y4y0K" TargetMode="External"/><Relationship Id="rId1" Type="http://schemas.openxmlformats.org/officeDocument/2006/relationships/styles" Target="styles.xml"/><Relationship Id="rId6" Type="http://schemas.openxmlformats.org/officeDocument/2006/relationships/hyperlink" Target="consultantplus://offline/ref=F21540E2E71307640F4AC9778DC10B8D0B8F415ECD83263174E302AC4F93A98B330AFBB91A4747DFC06488y4y0K" TargetMode="External"/><Relationship Id="rId11" Type="http://schemas.openxmlformats.org/officeDocument/2006/relationships/hyperlink" Target="consultantplus://offline/ref=F21540E2E71307640F4AC9778DC10B8D0B8F415ECE8A223077E302AC4F93A98B330AFBB91A4747DFC06480y4y5K" TargetMode="External"/><Relationship Id="rId24" Type="http://schemas.openxmlformats.org/officeDocument/2006/relationships/hyperlink" Target="consultantplus://offline/ref=F21540E2E71307640F4AC9778DC10B8D0B8F415ECD82253574E302AC4F93A98B330AFBB91A4747DFC06483y4y0K" TargetMode="External"/><Relationship Id="rId5" Type="http://schemas.openxmlformats.org/officeDocument/2006/relationships/hyperlink" Target="consultantplus://offline/ref=F21540E2E71307640F4AC9778DC10B8D0B8F415ECE8A223077E302AC4F93A98B330AFBB91A4747DFC06480y4y2K" TargetMode="External"/><Relationship Id="rId15" Type="http://schemas.openxmlformats.org/officeDocument/2006/relationships/hyperlink" Target="consultantplus://offline/ref=F21540E2E71307640F4AC9778DC10B8D0B8F415ECD82253574E302AC4F93A98B330AFBB91A4747DFC06483y4y0K" TargetMode="External"/><Relationship Id="rId23" Type="http://schemas.openxmlformats.org/officeDocument/2006/relationships/hyperlink" Target="consultantplus://offline/ref=F21540E2E71307640F4AC9778DC10B8D0B8F415ECE8A223077E302AC4F93A98B330AFBB91A4747DFC06483y4y4K" TargetMode="External"/><Relationship Id="rId10" Type="http://schemas.openxmlformats.org/officeDocument/2006/relationships/hyperlink" Target="consultantplus://offline/ref=F21540E2E71307640F4AC9778DC10B8D0B8F415ECD82253574E302AC4F93A98B330AFBB91A4747DFC06483y4y1K" TargetMode="External"/><Relationship Id="rId19" Type="http://schemas.openxmlformats.org/officeDocument/2006/relationships/hyperlink" Target="consultantplus://offline/ref=F21540E2E71307640F4AC9778DC10B8D0B8F415ECD82253574E302AC4F93A98B330AFBB91A4747DFC06483y4y1K" TargetMode="External"/><Relationship Id="rId4" Type="http://schemas.openxmlformats.org/officeDocument/2006/relationships/hyperlink" Target="consultantplus://offline/ref=F21540E2E71307640F4AC9778DC10B8D0B8F415ECD82253574E302AC4F93A98B330AFBB91A4747DFC06483y4y2K" TargetMode="External"/><Relationship Id="rId9" Type="http://schemas.openxmlformats.org/officeDocument/2006/relationships/hyperlink" Target="consultantplus://offline/ref=F21540E2E71307640F4AC9778DC10B8D0B8F415ECE8A223077E302AC4F93A98B330AFBB91A4747DFC06480y4y6K" TargetMode="External"/><Relationship Id="rId14" Type="http://schemas.openxmlformats.org/officeDocument/2006/relationships/hyperlink" Target="consultantplus://offline/ref=F21540E2E71307640F4AC9778DC10B8D0B8F415ECE8A223077E302AC4F93A98B330AFBB91A4747DFC06480y4yAK" TargetMode="External"/><Relationship Id="rId22" Type="http://schemas.openxmlformats.org/officeDocument/2006/relationships/hyperlink" Target="consultantplus://offline/ref=F21540E2E71307640F4AC9778DC10B8D0B8F415ECE8A223077E302AC4F93A98B330AFBB91A4747DFC06483y4y5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1924</Words>
  <Characters>10967</Characters>
  <Application>Microsoft Office Word</Application>
  <DocSecurity>0</DocSecurity>
  <Lines>91</Lines>
  <Paragraphs>25</Paragraphs>
  <ScaleCrop>false</ScaleCrop>
  <Company>Office</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1</cp:revision>
  <dcterms:created xsi:type="dcterms:W3CDTF">2014-12-23T10:50:00Z</dcterms:created>
  <dcterms:modified xsi:type="dcterms:W3CDTF">2014-12-23T10:52:00Z</dcterms:modified>
</cp:coreProperties>
</file>